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770C7" w14:textId="77777777" w:rsidR="0031461A" w:rsidRPr="00F8343D" w:rsidRDefault="0031461A" w:rsidP="00314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8343D">
        <w:rPr>
          <w:rFonts w:ascii="Times New Roman" w:eastAsia="Calibri" w:hAnsi="Times New Roman" w:cs="Times New Roman"/>
          <w:b/>
          <w:sz w:val="32"/>
          <w:szCs w:val="32"/>
        </w:rPr>
        <w:t>НОВОЗЫБКОВСКАЯ</w:t>
      </w:r>
    </w:p>
    <w:p w14:paraId="0DAE741A" w14:textId="77777777" w:rsidR="0031461A" w:rsidRDefault="0031461A" w:rsidP="00314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8343D">
        <w:rPr>
          <w:rFonts w:ascii="Times New Roman" w:eastAsia="Calibri" w:hAnsi="Times New Roman" w:cs="Times New Roman"/>
          <w:b/>
          <w:sz w:val="32"/>
          <w:szCs w:val="32"/>
        </w:rPr>
        <w:t>ГОРОДСКАЯ АДМИНИСТРАЦИЯ</w:t>
      </w:r>
    </w:p>
    <w:p w14:paraId="78A8B9C5" w14:textId="77777777" w:rsidR="0031461A" w:rsidRDefault="0031461A" w:rsidP="00314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BEBC0D6" w14:textId="77777777" w:rsidR="0031461A" w:rsidRDefault="0031461A" w:rsidP="00314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1E51BEC4" w14:textId="77777777" w:rsidR="0031461A" w:rsidRDefault="0031461A" w:rsidP="00314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411023C5" w14:textId="164E0503" w:rsidR="0031461A" w:rsidRDefault="0031461A" w:rsidP="003146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29.11.2019 г.  № 830</w:t>
      </w:r>
    </w:p>
    <w:p w14:paraId="42FE0493" w14:textId="77777777" w:rsidR="00CF035A" w:rsidRDefault="00CF035A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8E39ED" w14:paraId="4139CC75" w14:textId="77777777" w:rsidTr="000C0339">
        <w:trPr>
          <w:trHeight w:val="1666"/>
        </w:trPr>
        <w:tc>
          <w:tcPr>
            <w:tcW w:w="4928" w:type="dxa"/>
          </w:tcPr>
          <w:p w14:paraId="26024C67" w14:textId="083E44C6" w:rsidR="008E39ED" w:rsidRDefault="008E39ED" w:rsidP="00E413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«Энергосбережение</w:t>
            </w:r>
            <w:r w:rsidR="00E413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повышение энергетической эффективности в Новозыбков</w:t>
            </w:r>
            <w:r w:rsidR="000C0339">
              <w:rPr>
                <w:sz w:val="28"/>
                <w:szCs w:val="28"/>
              </w:rPr>
              <w:t>ском городском округе</w:t>
            </w:r>
            <w:r>
              <w:rPr>
                <w:sz w:val="28"/>
                <w:szCs w:val="28"/>
              </w:rPr>
              <w:t xml:space="preserve"> Брянской области»</w:t>
            </w:r>
          </w:p>
        </w:tc>
      </w:tr>
    </w:tbl>
    <w:p w14:paraId="61657174" w14:textId="77777777" w:rsidR="00CF035A" w:rsidRDefault="00CF035A" w:rsidP="00CF035A">
      <w:pPr>
        <w:spacing w:after="0"/>
        <w:rPr>
          <w:sz w:val="28"/>
          <w:szCs w:val="28"/>
        </w:rPr>
      </w:pPr>
    </w:p>
    <w:p w14:paraId="0BBE5DE3" w14:textId="54AFDCCB" w:rsidR="00CF035A" w:rsidRDefault="00CF035A" w:rsidP="00CF03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с </w:t>
      </w:r>
      <w:r w:rsidR="00E41329">
        <w:rPr>
          <w:sz w:val="28"/>
          <w:szCs w:val="28"/>
        </w:rPr>
        <w:t>Федеральным з</w:t>
      </w:r>
      <w:r>
        <w:rPr>
          <w:sz w:val="28"/>
          <w:szCs w:val="28"/>
        </w:rPr>
        <w:t>аконом от 23.11.2009г. №261-ФЗ «Об энергосбережении и</w:t>
      </w:r>
      <w:r w:rsidR="00B92505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повышении энергоэффективности</w:t>
      </w:r>
      <w:r w:rsidR="00B92505">
        <w:rPr>
          <w:sz w:val="28"/>
          <w:szCs w:val="28"/>
        </w:rPr>
        <w:t xml:space="preserve"> </w:t>
      </w:r>
      <w:r w:rsidR="00B92505" w:rsidRPr="00B92505">
        <w:rPr>
          <w:sz w:val="28"/>
          <w:szCs w:val="28"/>
        </w:rPr>
        <w:t>и о внесении изменений в отдельные законодательные акты Российской Федерации</w:t>
      </w:r>
      <w:r w:rsidR="00B92505">
        <w:rPr>
          <w:sz w:val="28"/>
          <w:szCs w:val="28"/>
        </w:rPr>
        <w:t>»</w:t>
      </w:r>
      <w:r>
        <w:rPr>
          <w:sz w:val="28"/>
          <w:szCs w:val="28"/>
        </w:rPr>
        <w:t>, постановлени</w:t>
      </w:r>
      <w:r w:rsidR="0064300B">
        <w:rPr>
          <w:sz w:val="28"/>
          <w:szCs w:val="28"/>
        </w:rPr>
        <w:t>ями</w:t>
      </w:r>
      <w:r>
        <w:rPr>
          <w:sz w:val="28"/>
          <w:szCs w:val="28"/>
        </w:rPr>
        <w:t xml:space="preserve"> </w:t>
      </w:r>
      <w:r w:rsidRPr="003F797B">
        <w:rPr>
          <w:sz w:val="28"/>
          <w:szCs w:val="28"/>
        </w:rPr>
        <w:t>главы</w:t>
      </w:r>
      <w:r w:rsidR="00E200BE" w:rsidRPr="003F797B">
        <w:rPr>
          <w:sz w:val="28"/>
          <w:szCs w:val="28"/>
        </w:rPr>
        <w:t xml:space="preserve"> администрации </w:t>
      </w:r>
      <w:r w:rsidR="00FE23F8" w:rsidRPr="003F797B">
        <w:rPr>
          <w:sz w:val="28"/>
          <w:szCs w:val="28"/>
        </w:rPr>
        <w:t>г</w:t>
      </w:r>
      <w:r w:rsidR="00B92505" w:rsidRPr="003F797B">
        <w:rPr>
          <w:sz w:val="28"/>
          <w:szCs w:val="28"/>
        </w:rPr>
        <w:t>орода</w:t>
      </w:r>
      <w:r w:rsidR="008E39ED" w:rsidRPr="003F797B">
        <w:rPr>
          <w:sz w:val="28"/>
          <w:szCs w:val="28"/>
        </w:rPr>
        <w:t xml:space="preserve"> </w:t>
      </w:r>
      <w:r w:rsidRPr="003F797B">
        <w:rPr>
          <w:sz w:val="28"/>
          <w:szCs w:val="28"/>
        </w:rPr>
        <w:t xml:space="preserve">Новозыбкова от </w:t>
      </w:r>
      <w:r w:rsidR="0064300B" w:rsidRPr="003F797B">
        <w:rPr>
          <w:sz w:val="28"/>
          <w:szCs w:val="28"/>
        </w:rPr>
        <w:t>10</w:t>
      </w:r>
      <w:r w:rsidRPr="003F797B">
        <w:rPr>
          <w:sz w:val="28"/>
          <w:szCs w:val="28"/>
        </w:rPr>
        <w:t>.</w:t>
      </w:r>
      <w:r w:rsidR="00E200BE" w:rsidRPr="003F797B">
        <w:rPr>
          <w:sz w:val="28"/>
          <w:szCs w:val="28"/>
        </w:rPr>
        <w:t>1</w:t>
      </w:r>
      <w:r w:rsidR="0064300B" w:rsidRPr="003F797B">
        <w:rPr>
          <w:sz w:val="28"/>
          <w:szCs w:val="28"/>
        </w:rPr>
        <w:t>0</w:t>
      </w:r>
      <w:r w:rsidRPr="003F797B">
        <w:rPr>
          <w:sz w:val="28"/>
          <w:szCs w:val="28"/>
        </w:rPr>
        <w:t>.20</w:t>
      </w:r>
      <w:r w:rsidR="00E200BE" w:rsidRPr="003F797B">
        <w:rPr>
          <w:sz w:val="28"/>
          <w:szCs w:val="28"/>
        </w:rPr>
        <w:t>1</w:t>
      </w:r>
      <w:r w:rsidR="0064300B" w:rsidRPr="003F797B">
        <w:rPr>
          <w:sz w:val="28"/>
          <w:szCs w:val="28"/>
        </w:rPr>
        <w:t>6</w:t>
      </w:r>
      <w:r w:rsidRPr="003F797B">
        <w:rPr>
          <w:sz w:val="28"/>
          <w:szCs w:val="28"/>
        </w:rPr>
        <w:t>г. №</w:t>
      </w:r>
      <w:r w:rsidR="0064300B" w:rsidRPr="003F797B">
        <w:rPr>
          <w:sz w:val="28"/>
          <w:szCs w:val="28"/>
        </w:rPr>
        <w:t>619</w:t>
      </w:r>
      <w:r w:rsidR="008E39ED">
        <w:rPr>
          <w:sz w:val="28"/>
          <w:szCs w:val="28"/>
        </w:rPr>
        <w:t xml:space="preserve"> </w:t>
      </w:r>
      <w:r w:rsidR="00FE23F8">
        <w:rPr>
          <w:sz w:val="28"/>
          <w:szCs w:val="28"/>
        </w:rPr>
        <w:t xml:space="preserve">«Об утверждении </w:t>
      </w:r>
      <w:r w:rsidR="00E200BE">
        <w:rPr>
          <w:sz w:val="28"/>
          <w:szCs w:val="28"/>
        </w:rPr>
        <w:t>П</w:t>
      </w:r>
      <w:r w:rsidR="00FE23F8">
        <w:rPr>
          <w:sz w:val="28"/>
          <w:szCs w:val="28"/>
        </w:rPr>
        <w:t>орядка разработки</w:t>
      </w:r>
      <w:r w:rsidR="00E200BE">
        <w:rPr>
          <w:sz w:val="28"/>
          <w:szCs w:val="28"/>
        </w:rPr>
        <w:t>,</w:t>
      </w:r>
      <w:r w:rsidR="00FE23F8">
        <w:rPr>
          <w:sz w:val="28"/>
          <w:szCs w:val="28"/>
        </w:rPr>
        <w:t xml:space="preserve"> реализации </w:t>
      </w:r>
      <w:r w:rsidR="00E200BE">
        <w:rPr>
          <w:sz w:val="28"/>
          <w:szCs w:val="28"/>
        </w:rPr>
        <w:t xml:space="preserve">и оценки эффективности муниципальных </w:t>
      </w:r>
      <w:r w:rsidR="00FE23F8">
        <w:rPr>
          <w:sz w:val="28"/>
          <w:szCs w:val="28"/>
        </w:rPr>
        <w:t>программ</w:t>
      </w:r>
      <w:r w:rsidR="00E200BE">
        <w:rPr>
          <w:sz w:val="28"/>
          <w:szCs w:val="28"/>
        </w:rPr>
        <w:t xml:space="preserve"> г</w:t>
      </w:r>
      <w:r w:rsidR="0064300B">
        <w:rPr>
          <w:sz w:val="28"/>
          <w:szCs w:val="28"/>
        </w:rPr>
        <w:t>орода</w:t>
      </w:r>
      <w:r w:rsidR="00E200BE">
        <w:rPr>
          <w:sz w:val="28"/>
          <w:szCs w:val="28"/>
        </w:rPr>
        <w:t xml:space="preserve"> Новозыбкова</w:t>
      </w:r>
      <w:r w:rsidR="008E39ED">
        <w:rPr>
          <w:sz w:val="28"/>
          <w:szCs w:val="28"/>
        </w:rPr>
        <w:t>»</w:t>
      </w:r>
      <w:r w:rsidR="00FE23F8">
        <w:rPr>
          <w:sz w:val="28"/>
          <w:szCs w:val="28"/>
        </w:rPr>
        <w:t>,</w:t>
      </w:r>
      <w:r w:rsidR="0064300B">
        <w:rPr>
          <w:sz w:val="28"/>
          <w:szCs w:val="28"/>
        </w:rPr>
        <w:t xml:space="preserve"> от </w:t>
      </w:r>
      <w:r w:rsidR="003F797B" w:rsidRPr="003F797B">
        <w:rPr>
          <w:sz w:val="28"/>
          <w:szCs w:val="28"/>
        </w:rPr>
        <w:t>15</w:t>
      </w:r>
      <w:r w:rsidR="0064300B" w:rsidRPr="003F797B">
        <w:rPr>
          <w:sz w:val="28"/>
          <w:szCs w:val="28"/>
        </w:rPr>
        <w:t>.11.201</w:t>
      </w:r>
      <w:r w:rsidR="003F797B" w:rsidRPr="003F797B">
        <w:rPr>
          <w:sz w:val="28"/>
          <w:szCs w:val="28"/>
        </w:rPr>
        <w:t>9</w:t>
      </w:r>
      <w:r w:rsidR="0064300B" w:rsidRPr="003F797B">
        <w:rPr>
          <w:sz w:val="28"/>
          <w:szCs w:val="28"/>
        </w:rPr>
        <w:t>г. №</w:t>
      </w:r>
      <w:r w:rsidR="003F797B" w:rsidRPr="003F797B">
        <w:rPr>
          <w:sz w:val="28"/>
          <w:szCs w:val="28"/>
        </w:rPr>
        <w:t>776</w:t>
      </w:r>
      <w:r w:rsidR="0064300B" w:rsidRPr="003F797B">
        <w:rPr>
          <w:sz w:val="28"/>
          <w:szCs w:val="28"/>
        </w:rPr>
        <w:t xml:space="preserve"> «Об утверждении перечня муниципальных программ (подпрограмм) Новозыбков</w:t>
      </w:r>
      <w:r w:rsidR="003F797B" w:rsidRPr="003F797B">
        <w:rPr>
          <w:sz w:val="28"/>
          <w:szCs w:val="28"/>
        </w:rPr>
        <w:t>ского городского округа</w:t>
      </w:r>
      <w:r w:rsidR="0064300B" w:rsidRPr="003F797B">
        <w:rPr>
          <w:sz w:val="28"/>
          <w:szCs w:val="28"/>
        </w:rPr>
        <w:t xml:space="preserve">, подлежащих разработке и реализации главными распорядителями бюджетных средств </w:t>
      </w:r>
      <w:r w:rsidR="003F797B" w:rsidRPr="003F797B">
        <w:rPr>
          <w:sz w:val="28"/>
          <w:szCs w:val="28"/>
        </w:rPr>
        <w:t>Новозыбковского городского округа Б</w:t>
      </w:r>
      <w:r w:rsidR="003F797B">
        <w:rPr>
          <w:sz w:val="28"/>
          <w:szCs w:val="28"/>
        </w:rPr>
        <w:t xml:space="preserve">рянской области </w:t>
      </w:r>
      <w:r w:rsidR="0064300B">
        <w:rPr>
          <w:sz w:val="28"/>
          <w:szCs w:val="28"/>
        </w:rPr>
        <w:t>в 20</w:t>
      </w:r>
      <w:r w:rsidR="003F797B">
        <w:rPr>
          <w:sz w:val="28"/>
          <w:szCs w:val="28"/>
        </w:rPr>
        <w:t>20</w:t>
      </w:r>
      <w:r w:rsidR="0064300B">
        <w:rPr>
          <w:sz w:val="28"/>
          <w:szCs w:val="28"/>
        </w:rPr>
        <w:t xml:space="preserve"> и последующих годах»</w:t>
      </w:r>
    </w:p>
    <w:p w14:paraId="212492C7" w14:textId="77777777" w:rsidR="00FE23F8" w:rsidRDefault="00FE23F8" w:rsidP="00CF035A">
      <w:pPr>
        <w:spacing w:after="0"/>
        <w:jc w:val="both"/>
        <w:rPr>
          <w:sz w:val="28"/>
          <w:szCs w:val="28"/>
        </w:rPr>
      </w:pPr>
    </w:p>
    <w:p w14:paraId="131F9072" w14:textId="77777777" w:rsidR="00FE23F8" w:rsidRDefault="00FE23F8" w:rsidP="00CF035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3CF52913" w14:textId="77777777" w:rsidR="00E8137B" w:rsidRDefault="00E8137B" w:rsidP="00CF035A">
      <w:pPr>
        <w:spacing w:after="0"/>
        <w:jc w:val="both"/>
        <w:rPr>
          <w:sz w:val="28"/>
          <w:szCs w:val="28"/>
        </w:rPr>
      </w:pPr>
    </w:p>
    <w:p w14:paraId="24359891" w14:textId="05076FB5" w:rsidR="00FE23F8" w:rsidRDefault="00FE23F8" w:rsidP="007C26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A142EF">
        <w:rPr>
          <w:sz w:val="28"/>
          <w:szCs w:val="28"/>
        </w:rPr>
        <w:t xml:space="preserve">муниципальную </w:t>
      </w:r>
      <w:r>
        <w:rPr>
          <w:sz w:val="28"/>
          <w:szCs w:val="28"/>
        </w:rPr>
        <w:t>программу «Э</w:t>
      </w:r>
      <w:r w:rsidRPr="00FE23F8">
        <w:rPr>
          <w:sz w:val="28"/>
          <w:szCs w:val="28"/>
        </w:rPr>
        <w:t>нергосбережение</w:t>
      </w:r>
      <w:r w:rsidR="00A142EF">
        <w:rPr>
          <w:sz w:val="28"/>
          <w:szCs w:val="28"/>
        </w:rPr>
        <w:t xml:space="preserve"> и повышение энергетической эффективности в Новозыбков</w:t>
      </w:r>
      <w:r w:rsidR="000C0339">
        <w:rPr>
          <w:sz w:val="28"/>
          <w:szCs w:val="28"/>
        </w:rPr>
        <w:t>ском</w:t>
      </w:r>
      <w:r w:rsidR="00A142EF">
        <w:rPr>
          <w:sz w:val="28"/>
          <w:szCs w:val="28"/>
        </w:rPr>
        <w:t xml:space="preserve"> </w:t>
      </w:r>
      <w:r w:rsidR="000C0339">
        <w:rPr>
          <w:sz w:val="28"/>
          <w:szCs w:val="28"/>
        </w:rPr>
        <w:t xml:space="preserve">городском округе </w:t>
      </w:r>
      <w:r>
        <w:rPr>
          <w:sz w:val="28"/>
          <w:szCs w:val="28"/>
        </w:rPr>
        <w:t>Брянской области»</w:t>
      </w:r>
      <w:r w:rsidR="005515CB">
        <w:rPr>
          <w:sz w:val="28"/>
          <w:szCs w:val="28"/>
        </w:rPr>
        <w:t xml:space="preserve"> </w:t>
      </w:r>
      <w:r w:rsidR="005515CB">
        <w:rPr>
          <w:rFonts w:ascii="Times New Roman" w:hAnsi="Times New Roman"/>
          <w:sz w:val="28"/>
          <w:szCs w:val="28"/>
        </w:rPr>
        <w:t xml:space="preserve">согласно приложению к </w:t>
      </w:r>
      <w:r w:rsidR="00E13BF3">
        <w:rPr>
          <w:rFonts w:ascii="Times New Roman" w:hAnsi="Times New Roman"/>
          <w:sz w:val="28"/>
          <w:szCs w:val="28"/>
        </w:rPr>
        <w:t>настоящему</w:t>
      </w:r>
      <w:r w:rsidR="005515CB">
        <w:rPr>
          <w:rFonts w:ascii="Times New Roman" w:hAnsi="Times New Roman"/>
          <w:sz w:val="28"/>
          <w:szCs w:val="28"/>
        </w:rPr>
        <w:t xml:space="preserve"> постановлению</w:t>
      </w:r>
      <w:r>
        <w:rPr>
          <w:sz w:val="28"/>
          <w:szCs w:val="28"/>
        </w:rPr>
        <w:t>.</w:t>
      </w:r>
    </w:p>
    <w:p w14:paraId="5B3B8456" w14:textId="02D3A677" w:rsidR="00E13BF3" w:rsidRDefault="00E13BF3" w:rsidP="007C26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вступает в силу с 1 января 2020 года.</w:t>
      </w:r>
    </w:p>
    <w:p w14:paraId="372AC446" w14:textId="0CA5DDC1" w:rsidR="00FE23F8" w:rsidRPr="00E13BF3" w:rsidRDefault="008A31B6" w:rsidP="007C26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с 01 января 20</w:t>
      </w:r>
      <w:r w:rsidR="000C033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п</w:t>
      </w:r>
      <w:r w:rsidR="0054018A">
        <w:rPr>
          <w:rFonts w:ascii="Times New Roman" w:hAnsi="Times New Roman"/>
          <w:sz w:val="28"/>
          <w:szCs w:val="28"/>
        </w:rPr>
        <w:t>остановление главы администрации</w:t>
      </w:r>
      <w:r w:rsidR="000C0339">
        <w:rPr>
          <w:rFonts w:ascii="Times New Roman" w:hAnsi="Times New Roman"/>
          <w:sz w:val="28"/>
          <w:szCs w:val="28"/>
        </w:rPr>
        <w:t xml:space="preserve"> города</w:t>
      </w:r>
      <w:r w:rsidR="0054018A">
        <w:rPr>
          <w:rFonts w:ascii="Times New Roman" w:hAnsi="Times New Roman"/>
          <w:sz w:val="28"/>
          <w:szCs w:val="28"/>
        </w:rPr>
        <w:t xml:space="preserve"> от </w:t>
      </w:r>
      <w:r w:rsidR="000C0339">
        <w:rPr>
          <w:rFonts w:ascii="Times New Roman" w:hAnsi="Times New Roman"/>
          <w:sz w:val="28"/>
          <w:szCs w:val="28"/>
        </w:rPr>
        <w:t>21</w:t>
      </w:r>
      <w:r w:rsidR="0054018A">
        <w:rPr>
          <w:rFonts w:ascii="Times New Roman" w:hAnsi="Times New Roman"/>
          <w:sz w:val="28"/>
          <w:szCs w:val="28"/>
        </w:rPr>
        <w:t>.1</w:t>
      </w:r>
      <w:r w:rsidR="000C0339">
        <w:rPr>
          <w:rFonts w:ascii="Times New Roman" w:hAnsi="Times New Roman"/>
          <w:sz w:val="28"/>
          <w:szCs w:val="28"/>
        </w:rPr>
        <w:t>2</w:t>
      </w:r>
      <w:r w:rsidR="0054018A">
        <w:rPr>
          <w:rFonts w:ascii="Times New Roman" w:hAnsi="Times New Roman"/>
          <w:sz w:val="28"/>
          <w:szCs w:val="28"/>
        </w:rPr>
        <w:t>.201</w:t>
      </w:r>
      <w:r w:rsidR="000C0339">
        <w:rPr>
          <w:rFonts w:ascii="Times New Roman" w:hAnsi="Times New Roman"/>
          <w:sz w:val="28"/>
          <w:szCs w:val="28"/>
        </w:rPr>
        <w:t>8</w:t>
      </w:r>
      <w:r w:rsidR="0054018A">
        <w:rPr>
          <w:rFonts w:ascii="Times New Roman" w:hAnsi="Times New Roman"/>
          <w:sz w:val="28"/>
          <w:szCs w:val="28"/>
        </w:rPr>
        <w:t xml:space="preserve">г. № </w:t>
      </w:r>
      <w:r w:rsidR="000C0339">
        <w:rPr>
          <w:rFonts w:ascii="Times New Roman" w:hAnsi="Times New Roman"/>
          <w:sz w:val="28"/>
          <w:szCs w:val="28"/>
        </w:rPr>
        <w:t>717</w:t>
      </w:r>
      <w:r w:rsidR="0054018A">
        <w:rPr>
          <w:rFonts w:ascii="Times New Roman" w:hAnsi="Times New Roman"/>
          <w:sz w:val="28"/>
          <w:szCs w:val="28"/>
        </w:rPr>
        <w:t xml:space="preserve"> «</w:t>
      </w:r>
      <w:r w:rsidR="0054018A">
        <w:rPr>
          <w:sz w:val="28"/>
          <w:szCs w:val="28"/>
        </w:rPr>
        <w:t>Об утверждении муниципальной программы «Энергосбережение и повышение энергетической эффективности в городе Новозыбков</w:t>
      </w:r>
      <w:r w:rsidR="000C04DF">
        <w:rPr>
          <w:sz w:val="28"/>
          <w:szCs w:val="28"/>
        </w:rPr>
        <w:t>е</w:t>
      </w:r>
      <w:r w:rsidR="0054018A">
        <w:rPr>
          <w:sz w:val="28"/>
          <w:szCs w:val="28"/>
        </w:rPr>
        <w:t xml:space="preserve"> Брянской области</w:t>
      </w:r>
      <w:r w:rsidR="0054018A">
        <w:rPr>
          <w:rFonts w:ascii="Times New Roman" w:hAnsi="Times New Roman"/>
          <w:sz w:val="28"/>
          <w:szCs w:val="28"/>
        </w:rPr>
        <w:t>».</w:t>
      </w:r>
    </w:p>
    <w:p w14:paraId="7EB883D9" w14:textId="6B696E76" w:rsidR="007C260B" w:rsidRDefault="00200AF1" w:rsidP="007C26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8"/>
          <w:szCs w:val="28"/>
        </w:rPr>
      </w:pPr>
      <w:r w:rsidRPr="00E22336">
        <w:rPr>
          <w:sz w:val="28"/>
          <w:szCs w:val="28"/>
        </w:rPr>
        <w:t>Опубликовать настоящее постановление</w:t>
      </w:r>
      <w:r>
        <w:rPr>
          <w:sz w:val="28"/>
          <w:szCs w:val="28"/>
        </w:rPr>
        <w:t xml:space="preserve"> </w:t>
      </w:r>
      <w:r w:rsidRPr="00E22336">
        <w:rPr>
          <w:sz w:val="28"/>
          <w:szCs w:val="28"/>
        </w:rPr>
        <w:t xml:space="preserve">на сайте </w:t>
      </w:r>
      <w:r w:rsidR="00101CC0">
        <w:rPr>
          <w:sz w:val="28"/>
          <w:szCs w:val="28"/>
        </w:rPr>
        <w:t xml:space="preserve">городской </w:t>
      </w:r>
      <w:r w:rsidRPr="00E22336">
        <w:rPr>
          <w:sz w:val="28"/>
          <w:szCs w:val="28"/>
        </w:rPr>
        <w:t xml:space="preserve">администрации в </w:t>
      </w:r>
      <w:r w:rsidRPr="0024280B">
        <w:rPr>
          <w:iCs/>
          <w:sz w:val="28"/>
          <w:szCs w:val="28"/>
        </w:rPr>
        <w:t>информационно-телекоммуникационной</w:t>
      </w:r>
      <w:r w:rsidRPr="00E22336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«И</w:t>
      </w:r>
      <w:r w:rsidRPr="00E22336">
        <w:rPr>
          <w:sz w:val="28"/>
          <w:szCs w:val="28"/>
        </w:rPr>
        <w:t>нтернет</w:t>
      </w:r>
      <w:r>
        <w:rPr>
          <w:sz w:val="28"/>
          <w:szCs w:val="28"/>
        </w:rPr>
        <w:t>».</w:t>
      </w:r>
    </w:p>
    <w:p w14:paraId="60BB09D3" w14:textId="1C379F86" w:rsidR="00F174D4" w:rsidRPr="00F174D4" w:rsidRDefault="00F174D4" w:rsidP="00F174D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5.</w:t>
      </w:r>
      <w:r w:rsidR="007C260B" w:rsidRPr="00F174D4">
        <w:rPr>
          <w:sz w:val="28"/>
          <w:szCs w:val="28"/>
        </w:rPr>
        <w:t xml:space="preserve"> </w:t>
      </w:r>
      <w:r w:rsidRPr="00F174D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07A7148C" w14:textId="77777777" w:rsidR="00FE23F8" w:rsidRDefault="00FE23F8" w:rsidP="00FE23F8">
      <w:pPr>
        <w:spacing w:after="0"/>
        <w:jc w:val="both"/>
        <w:rPr>
          <w:sz w:val="28"/>
          <w:szCs w:val="28"/>
        </w:rPr>
      </w:pPr>
    </w:p>
    <w:p w14:paraId="2FCBE3F3" w14:textId="77777777" w:rsidR="00FE23F8" w:rsidRDefault="00FE23F8" w:rsidP="00FE23F8">
      <w:pPr>
        <w:spacing w:after="0"/>
        <w:jc w:val="both"/>
        <w:rPr>
          <w:sz w:val="28"/>
          <w:szCs w:val="28"/>
        </w:rPr>
      </w:pPr>
    </w:p>
    <w:p w14:paraId="3639E564" w14:textId="49EC3C5B" w:rsidR="00FE23F8" w:rsidRDefault="00101CC0" w:rsidP="00FE23F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Ио г</w:t>
      </w:r>
      <w:r w:rsidR="00FE23F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E23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</w:t>
      </w:r>
      <w:r w:rsidR="00FE23F8">
        <w:rPr>
          <w:sz w:val="28"/>
          <w:szCs w:val="28"/>
        </w:rPr>
        <w:t xml:space="preserve">администрации   </w:t>
      </w:r>
      <w:r w:rsidR="008E39ED">
        <w:rPr>
          <w:sz w:val="28"/>
          <w:szCs w:val="28"/>
        </w:rPr>
        <w:t xml:space="preserve">                      </w:t>
      </w:r>
      <w:r w:rsidR="00FE23F8">
        <w:rPr>
          <w:sz w:val="28"/>
          <w:szCs w:val="28"/>
        </w:rPr>
        <w:t xml:space="preserve"> </w:t>
      </w:r>
      <w:r w:rsidR="00E8137B">
        <w:rPr>
          <w:sz w:val="28"/>
          <w:szCs w:val="28"/>
        </w:rPr>
        <w:t xml:space="preserve">            </w:t>
      </w:r>
      <w:r w:rsidR="00FE23F8">
        <w:rPr>
          <w:sz w:val="28"/>
          <w:szCs w:val="28"/>
        </w:rPr>
        <w:t xml:space="preserve">       </w:t>
      </w:r>
      <w:r>
        <w:rPr>
          <w:sz w:val="28"/>
          <w:szCs w:val="28"/>
        </w:rPr>
        <w:t>А.М. Грудин</w:t>
      </w:r>
    </w:p>
    <w:p w14:paraId="06D45A23" w14:textId="77777777" w:rsidR="00101CC0" w:rsidRDefault="00101CC0" w:rsidP="00FE23F8">
      <w:pPr>
        <w:spacing w:after="0"/>
        <w:jc w:val="both"/>
        <w:rPr>
          <w:sz w:val="28"/>
          <w:szCs w:val="28"/>
        </w:rPr>
      </w:pPr>
    </w:p>
    <w:p w14:paraId="66220059" w14:textId="3D398B7C" w:rsidR="00FE23F8" w:rsidRDefault="00FE23F8" w:rsidP="00FE23F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r w:rsidR="002731E5">
        <w:rPr>
          <w:rFonts w:ascii="Times New Roman" w:hAnsi="Times New Roman"/>
          <w:sz w:val="28"/>
          <w:szCs w:val="28"/>
        </w:rPr>
        <w:t>Г.А. Гоменок</w:t>
      </w:r>
    </w:p>
    <w:p w14:paraId="41743A10" w14:textId="77777777" w:rsidR="00FE23F8" w:rsidRDefault="00FE23F8" w:rsidP="00FE23F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тел. 3-37-31</w:t>
      </w:r>
    </w:p>
    <w:p w14:paraId="22E44896" w14:textId="77777777" w:rsidR="00FE23F8" w:rsidRDefault="00FE23F8" w:rsidP="00FE23F8">
      <w:pPr>
        <w:spacing w:after="0"/>
        <w:jc w:val="both"/>
        <w:rPr>
          <w:sz w:val="28"/>
          <w:szCs w:val="28"/>
        </w:rPr>
      </w:pPr>
    </w:p>
    <w:p w14:paraId="4719CFAF" w14:textId="77777777" w:rsidR="007273FE" w:rsidRPr="007273FE" w:rsidRDefault="007273FE" w:rsidP="007273FE">
      <w:pPr>
        <w:tabs>
          <w:tab w:val="left" w:pos="3080"/>
        </w:tabs>
        <w:suppressAutoHyphens/>
        <w:spacing w:after="0" w:line="240" w:lineRule="auto"/>
        <w:ind w:left="1980" w:firstLine="19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</w:t>
      </w:r>
      <w:bookmarkStart w:id="0" w:name="_Hlk28244689"/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444141B1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14:paraId="16820A54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Новозыбковской</w:t>
      </w:r>
    </w:p>
    <w:p w14:paraId="15D308FE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городской администрации </w:t>
      </w:r>
    </w:p>
    <w:p w14:paraId="5C0CAEE5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29.11.2019г. №830</w:t>
      </w:r>
    </w:p>
    <w:p w14:paraId="6D9E70F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61860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5FBEF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2CFBE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C83996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560E9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7A0A7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F195F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12C07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6E03E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99502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A48C5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A9751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52"/>
          <w:szCs w:val="52"/>
          <w:lang w:eastAsia="ar-SA"/>
        </w:rPr>
        <w:t>МУНИЦИПАЛЬНАЯ ПРОГРАММА</w:t>
      </w:r>
    </w:p>
    <w:p w14:paraId="00FD109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72AE81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9D3413" w14:textId="77777777" w:rsidR="007273FE" w:rsidRPr="007273FE" w:rsidRDefault="007273FE" w:rsidP="007273FE">
      <w:pPr>
        <w:tabs>
          <w:tab w:val="left" w:pos="7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14:paraId="0AE39E80" w14:textId="77777777" w:rsidR="007273FE" w:rsidRPr="007273FE" w:rsidRDefault="007273FE" w:rsidP="007273FE">
      <w:pPr>
        <w:tabs>
          <w:tab w:val="left" w:pos="7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  <w:t xml:space="preserve">«ЭНЕРГОСБЕРЕЖЕНИЕ И ПОВЫШЕНИЕ ЭНЕРГЕТИЧЕСКОЙ ЭФФЕКТИВНОСТИ В НОВОЗЫБКОВСКОМ ГОРОДСКОМ ОКРУГЕ БРЯНСКОЙ ОБЛАСТИ»   </w:t>
      </w:r>
    </w:p>
    <w:p w14:paraId="59444B59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0B6DAD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7B3F3E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360C9C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8E8368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53F23D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1D80F69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781A07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F55D8E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12DB2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6DC3A7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F7B3C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14:paraId="12B80E5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3A0BED6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769FB6FF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683C5D6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6ED73F1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529CEC16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6919FCC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25044B7F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30D106C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5DFCD5C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г. Новозыбков 2019 г.</w:t>
      </w:r>
    </w:p>
    <w:p w14:paraId="47A13D6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14:paraId="0FBE8985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                                                                                                     </w:t>
      </w:r>
    </w:p>
    <w:p w14:paraId="1BAE5DA7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                                      ПАСПОРТ ПРОГРАММЫ</w:t>
      </w:r>
    </w:p>
    <w:p w14:paraId="0B4B9B33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tbl>
      <w:tblPr>
        <w:tblW w:w="104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7224"/>
      </w:tblGrid>
      <w:tr w:rsidR="007273FE" w:rsidRPr="007273FE" w14:paraId="79921017" w14:textId="77777777" w:rsidTr="007273FE">
        <w:trPr>
          <w:trHeight w:val="1026"/>
        </w:trPr>
        <w:tc>
          <w:tcPr>
            <w:tcW w:w="3192" w:type="dxa"/>
            <w:shd w:val="clear" w:color="auto" w:fill="00FFFF"/>
          </w:tcPr>
          <w:p w14:paraId="6E8DAA9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Наименование </w:t>
            </w:r>
          </w:p>
          <w:p w14:paraId="4BD69CD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Программы</w:t>
            </w:r>
          </w:p>
        </w:tc>
        <w:tc>
          <w:tcPr>
            <w:tcW w:w="7224" w:type="dxa"/>
          </w:tcPr>
          <w:p w14:paraId="034B4491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«Энергосбережение и повышение энергетической эффективности в Новозыбковском городском округе Брянской области»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(далее – Программа)</w:t>
            </w:r>
          </w:p>
        </w:tc>
      </w:tr>
      <w:tr w:rsidR="007273FE" w:rsidRPr="007273FE" w14:paraId="30C0BF51" w14:textId="77777777" w:rsidTr="007273FE">
        <w:tblPrEx>
          <w:tblCellMar>
            <w:left w:w="70" w:type="dxa"/>
            <w:right w:w="70" w:type="dxa"/>
          </w:tblCellMar>
        </w:tblPrEx>
        <w:trPr>
          <w:trHeight w:val="5959"/>
        </w:trPr>
        <w:tc>
          <w:tcPr>
            <w:tcW w:w="3192" w:type="dxa"/>
            <w:shd w:val="clear" w:color="auto" w:fill="00FFFF"/>
          </w:tcPr>
          <w:p w14:paraId="7380430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Основания разработки Программы:</w:t>
            </w:r>
          </w:p>
        </w:tc>
        <w:tc>
          <w:tcPr>
            <w:tcW w:w="7224" w:type="dxa"/>
          </w:tcPr>
          <w:p w14:paraId="1A978FDA" w14:textId="77777777" w:rsidR="007273FE" w:rsidRPr="007273FE" w:rsidRDefault="007273FE" w:rsidP="007273FE">
            <w:pPr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437655DE" w14:textId="77777777" w:rsidR="007273FE" w:rsidRPr="007273FE" w:rsidRDefault="007273FE" w:rsidP="007273FE">
            <w:pPr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Постановление Правительства РФ от 31.12.2009г.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14:paraId="2DC8FDEA" w14:textId="77777777" w:rsidR="007273FE" w:rsidRPr="007273FE" w:rsidRDefault="007273FE" w:rsidP="007273FE">
            <w:pPr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Приказ Минэкономразвития России от 17.02.2010 г.  № 61 «Об утверждении примерного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переченя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14:paraId="12C1D2CD" w14:textId="77777777" w:rsidR="007273FE" w:rsidRPr="007273FE" w:rsidRDefault="007273FE" w:rsidP="007273FE">
            <w:pPr>
              <w:tabs>
                <w:tab w:val="left" w:pos="454"/>
              </w:tabs>
              <w:suppressAutoHyphens/>
              <w:spacing w:after="0" w:line="228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4.Федеральный закон от 06.10.2003г. № 131-ФЗ «Об                      общих принципах организации местного самоуправления   в Российской Федерации»   </w:t>
            </w:r>
          </w:p>
        </w:tc>
      </w:tr>
      <w:tr w:rsidR="007273FE" w:rsidRPr="007273FE" w14:paraId="4FA2CAD7" w14:textId="77777777" w:rsidTr="007273FE">
        <w:tblPrEx>
          <w:tblCellMar>
            <w:left w:w="70" w:type="dxa"/>
            <w:right w:w="70" w:type="dxa"/>
          </w:tblCellMar>
        </w:tblPrEx>
        <w:trPr>
          <w:trHeight w:val="791"/>
        </w:trPr>
        <w:tc>
          <w:tcPr>
            <w:tcW w:w="3192" w:type="dxa"/>
            <w:shd w:val="clear" w:color="auto" w:fill="00FFFF"/>
          </w:tcPr>
          <w:p w14:paraId="6D784CC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224" w:type="dxa"/>
          </w:tcPr>
          <w:p w14:paraId="3B26840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28" w:lineRule="auto"/>
              <w:jc w:val="both"/>
              <w:rPr>
                <w:rFonts w:ascii="Times New Roman" w:eastAsia="Arial" w:hAnsi="Times New Roman" w:cs="Times New Roman"/>
                <w:i/>
                <w:sz w:val="28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Новозыбковская городская администрация </w:t>
            </w:r>
          </w:p>
        </w:tc>
      </w:tr>
      <w:tr w:rsidR="007273FE" w:rsidRPr="007273FE" w14:paraId="65EFE238" w14:textId="77777777" w:rsidTr="007273FE">
        <w:tblPrEx>
          <w:tblCellMar>
            <w:left w:w="70" w:type="dxa"/>
            <w:right w:w="70" w:type="dxa"/>
          </w:tblCellMar>
        </w:tblPrEx>
        <w:trPr>
          <w:trHeight w:val="6666"/>
        </w:trPr>
        <w:tc>
          <w:tcPr>
            <w:tcW w:w="3192" w:type="dxa"/>
            <w:shd w:val="clear" w:color="auto" w:fill="00FFFF"/>
          </w:tcPr>
          <w:p w14:paraId="334C87F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Источники финансирования Программы:</w:t>
            </w:r>
          </w:p>
          <w:p w14:paraId="1A085A0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224" w:type="dxa"/>
          </w:tcPr>
          <w:p w14:paraId="4D73B0B0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Местный бюджет, собственные средства бюджетных учреждений, собственные средства управляющих компаний, ТСЖ, собственников квартир и домовладений, собственные средства 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предприятий, осуществляющих регулируемые виды деятельности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расположенных на территории Новозыбковского городского округа, собственные средства промышленных предприятий.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  <w:p w14:paraId="6A4E3577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Всего: </w:t>
            </w:r>
            <w:r w:rsidRPr="007273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67560,843 тыс. рублей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 том числе: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</w:t>
            </w:r>
          </w:p>
          <w:p w14:paraId="5565F4C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областного бюджета   -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28010 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рублей,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  <w:p w14:paraId="436CCC10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местного бюджета   -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25920,2 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рублей,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  <w:p w14:paraId="3FDD641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собственные средства – 13630,643 тыс. рублей.</w:t>
            </w:r>
          </w:p>
          <w:p w14:paraId="2B56B8B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38F98BA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  <w:p w14:paraId="586EE4C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  <w:tbl>
            <w:tblPr>
              <w:tblpPr w:leftFromText="180" w:rightFromText="180" w:vertAnchor="page" w:horzAnchor="margin" w:tblpY="3691"/>
              <w:tblOverlap w:val="never"/>
              <w:tblW w:w="6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5"/>
              <w:gridCol w:w="1975"/>
              <w:gridCol w:w="1843"/>
              <w:gridCol w:w="1975"/>
            </w:tblGrid>
            <w:tr w:rsidR="007273FE" w:rsidRPr="007273FE" w14:paraId="34A6BF9B" w14:textId="77777777" w:rsidTr="007273FE">
              <w:trPr>
                <w:trHeight w:val="704"/>
              </w:trPr>
              <w:tc>
                <w:tcPr>
                  <w:tcW w:w="855" w:type="dxa"/>
                  <w:tcBorders>
                    <w:bottom w:val="single" w:sz="4" w:space="0" w:color="auto"/>
                  </w:tcBorders>
                </w:tcPr>
                <w:p w14:paraId="314B63BC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both"/>
                    <w:rPr>
                      <w:rFonts w:ascii="Times New Roman" w:eastAsia="Arial" w:hAnsi="Times New Roman" w:cs="Times New Roman"/>
                      <w:sz w:val="28"/>
                      <w:szCs w:val="20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75" w:type="dxa"/>
                </w:tcPr>
                <w:p w14:paraId="343DFB0A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eastAsia="ar-SA"/>
                    </w:rPr>
                    <w:t>Средства областного бюджета, тыс. руб.</w:t>
                  </w:r>
                </w:p>
              </w:tc>
              <w:tc>
                <w:tcPr>
                  <w:tcW w:w="1843" w:type="dxa"/>
                </w:tcPr>
                <w:p w14:paraId="48D47D02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eastAsia="ar-SA"/>
                    </w:rPr>
                    <w:t>Средства местного бюджета, тыс. руб.</w:t>
                  </w:r>
                </w:p>
              </w:tc>
              <w:tc>
                <w:tcPr>
                  <w:tcW w:w="1975" w:type="dxa"/>
                </w:tcPr>
                <w:p w14:paraId="1ACC8F6B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eastAsia="ar-SA"/>
                    </w:rPr>
                    <w:t>Собственные средства, тыс. руб.</w:t>
                  </w:r>
                </w:p>
              </w:tc>
            </w:tr>
            <w:tr w:rsidR="007273FE" w:rsidRPr="007273FE" w14:paraId="072B30E2" w14:textId="77777777" w:rsidTr="007273FE">
              <w:trPr>
                <w:trHeight w:val="255"/>
              </w:trPr>
              <w:tc>
                <w:tcPr>
                  <w:tcW w:w="855" w:type="dxa"/>
                </w:tcPr>
                <w:p w14:paraId="7C117EF0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2020</w:t>
                  </w:r>
                </w:p>
              </w:tc>
              <w:tc>
                <w:tcPr>
                  <w:tcW w:w="1975" w:type="dxa"/>
                </w:tcPr>
                <w:p w14:paraId="463FB107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9000,0</w:t>
                  </w:r>
                </w:p>
              </w:tc>
              <w:tc>
                <w:tcPr>
                  <w:tcW w:w="1843" w:type="dxa"/>
                </w:tcPr>
                <w:p w14:paraId="14772C7E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3829,3</w:t>
                  </w:r>
                </w:p>
              </w:tc>
              <w:tc>
                <w:tcPr>
                  <w:tcW w:w="1975" w:type="dxa"/>
                </w:tcPr>
                <w:p w14:paraId="3AF2942C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2452,557</w:t>
                  </w:r>
                </w:p>
              </w:tc>
            </w:tr>
            <w:tr w:rsidR="007273FE" w:rsidRPr="007273FE" w14:paraId="39F07D85" w14:textId="77777777" w:rsidTr="007273FE">
              <w:trPr>
                <w:trHeight w:val="210"/>
              </w:trPr>
              <w:tc>
                <w:tcPr>
                  <w:tcW w:w="855" w:type="dxa"/>
                </w:tcPr>
                <w:p w14:paraId="1EFEF9DD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2021</w:t>
                  </w:r>
                </w:p>
              </w:tc>
              <w:tc>
                <w:tcPr>
                  <w:tcW w:w="1975" w:type="dxa"/>
                </w:tcPr>
                <w:p w14:paraId="36C449C2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9000,0</w:t>
                  </w:r>
                </w:p>
              </w:tc>
              <w:tc>
                <w:tcPr>
                  <w:tcW w:w="1843" w:type="dxa"/>
                </w:tcPr>
                <w:p w14:paraId="234E7357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4116,5</w:t>
                  </w:r>
                </w:p>
              </w:tc>
              <w:tc>
                <w:tcPr>
                  <w:tcW w:w="1975" w:type="dxa"/>
                </w:tcPr>
                <w:p w14:paraId="13AB9E9C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2898,557</w:t>
                  </w:r>
                </w:p>
              </w:tc>
            </w:tr>
            <w:tr w:rsidR="007273FE" w:rsidRPr="007273FE" w14:paraId="007EB4FA" w14:textId="77777777" w:rsidTr="007273FE">
              <w:trPr>
                <w:trHeight w:val="165"/>
              </w:trPr>
              <w:tc>
                <w:tcPr>
                  <w:tcW w:w="855" w:type="dxa"/>
                </w:tcPr>
                <w:p w14:paraId="5A0C2FA8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2022</w:t>
                  </w:r>
                </w:p>
              </w:tc>
              <w:tc>
                <w:tcPr>
                  <w:tcW w:w="1975" w:type="dxa"/>
                </w:tcPr>
                <w:p w14:paraId="208D1FCB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10010,0</w:t>
                  </w:r>
                </w:p>
              </w:tc>
              <w:tc>
                <w:tcPr>
                  <w:tcW w:w="1843" w:type="dxa"/>
                </w:tcPr>
                <w:p w14:paraId="61096777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3414,3</w:t>
                  </w:r>
                </w:p>
              </w:tc>
              <w:tc>
                <w:tcPr>
                  <w:tcW w:w="1975" w:type="dxa"/>
                </w:tcPr>
                <w:p w14:paraId="40D32D54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2087,357</w:t>
                  </w:r>
                </w:p>
              </w:tc>
            </w:tr>
            <w:tr w:rsidR="007273FE" w:rsidRPr="007273FE" w14:paraId="180699EB" w14:textId="77777777" w:rsidTr="007273FE">
              <w:trPr>
                <w:trHeight w:val="195"/>
              </w:trPr>
              <w:tc>
                <w:tcPr>
                  <w:tcW w:w="855" w:type="dxa"/>
                </w:tcPr>
                <w:p w14:paraId="17F19CE9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2023</w:t>
                  </w:r>
                </w:p>
              </w:tc>
              <w:tc>
                <w:tcPr>
                  <w:tcW w:w="1975" w:type="dxa"/>
                </w:tcPr>
                <w:p w14:paraId="2B1D5211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1EE216BB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4864,3</w:t>
                  </w:r>
                </w:p>
              </w:tc>
              <w:tc>
                <w:tcPr>
                  <w:tcW w:w="1975" w:type="dxa"/>
                </w:tcPr>
                <w:p w14:paraId="628EB6C5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2170,157</w:t>
                  </w:r>
                </w:p>
              </w:tc>
            </w:tr>
            <w:tr w:rsidR="007273FE" w:rsidRPr="007273FE" w14:paraId="1CDA343F" w14:textId="77777777" w:rsidTr="007273FE">
              <w:trPr>
                <w:trHeight w:val="112"/>
              </w:trPr>
              <w:tc>
                <w:tcPr>
                  <w:tcW w:w="855" w:type="dxa"/>
                </w:tcPr>
                <w:p w14:paraId="504B8F35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2024</w:t>
                  </w:r>
                </w:p>
              </w:tc>
              <w:tc>
                <w:tcPr>
                  <w:tcW w:w="1975" w:type="dxa"/>
                </w:tcPr>
                <w:p w14:paraId="7DC1BEFD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0CC8EED8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4704,3</w:t>
                  </w:r>
                </w:p>
              </w:tc>
              <w:tc>
                <w:tcPr>
                  <w:tcW w:w="1975" w:type="dxa"/>
                </w:tcPr>
                <w:p w14:paraId="137F7C8F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1994,758</w:t>
                  </w:r>
                </w:p>
              </w:tc>
            </w:tr>
            <w:tr w:rsidR="007273FE" w:rsidRPr="007273FE" w14:paraId="1623D767" w14:textId="77777777" w:rsidTr="007273FE">
              <w:trPr>
                <w:trHeight w:val="112"/>
              </w:trPr>
              <w:tc>
                <w:tcPr>
                  <w:tcW w:w="855" w:type="dxa"/>
                  <w:tcBorders>
                    <w:bottom w:val="single" w:sz="4" w:space="0" w:color="auto"/>
                  </w:tcBorders>
                </w:tcPr>
                <w:p w14:paraId="7A13147F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2025</w:t>
                  </w:r>
                </w:p>
              </w:tc>
              <w:tc>
                <w:tcPr>
                  <w:tcW w:w="1975" w:type="dxa"/>
                  <w:tcBorders>
                    <w:bottom w:val="single" w:sz="4" w:space="0" w:color="auto"/>
                  </w:tcBorders>
                </w:tcPr>
                <w:p w14:paraId="49065482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14:paraId="12E4C92F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4991,5</w:t>
                  </w:r>
                </w:p>
              </w:tc>
              <w:tc>
                <w:tcPr>
                  <w:tcW w:w="1975" w:type="dxa"/>
                  <w:tcBorders>
                    <w:bottom w:val="single" w:sz="4" w:space="0" w:color="auto"/>
                  </w:tcBorders>
                </w:tcPr>
                <w:p w14:paraId="6E06CE43" w14:textId="77777777" w:rsidR="007273FE" w:rsidRPr="007273FE" w:rsidRDefault="007273FE" w:rsidP="007273FE">
                  <w:pPr>
                    <w:suppressAutoHyphens/>
                    <w:autoSpaceDE w:val="0"/>
                    <w:spacing w:after="0" w:line="240" w:lineRule="auto"/>
                    <w:ind w:left="271"/>
                    <w:jc w:val="center"/>
                    <w:rPr>
                      <w:rFonts w:ascii="Times New Roman" w:eastAsia="Arial" w:hAnsi="Times New Roman" w:cs="Times New Roman"/>
                      <w:lang w:eastAsia="ar-SA"/>
                    </w:rPr>
                  </w:pPr>
                  <w:r w:rsidRPr="007273FE">
                    <w:rPr>
                      <w:rFonts w:ascii="Times New Roman" w:eastAsia="Arial" w:hAnsi="Times New Roman" w:cs="Times New Roman"/>
                      <w:lang w:eastAsia="ar-SA"/>
                    </w:rPr>
                    <w:t>2027,257</w:t>
                  </w:r>
                </w:p>
              </w:tc>
            </w:tr>
          </w:tbl>
          <w:p w14:paraId="780B560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7B48D557" w14:textId="77777777" w:rsidTr="007273FE">
        <w:tblPrEx>
          <w:tblCellMar>
            <w:left w:w="70" w:type="dxa"/>
            <w:right w:w="70" w:type="dxa"/>
          </w:tblCellMar>
        </w:tblPrEx>
        <w:trPr>
          <w:trHeight w:val="2120"/>
        </w:trPr>
        <w:tc>
          <w:tcPr>
            <w:tcW w:w="3192" w:type="dxa"/>
            <w:shd w:val="clear" w:color="auto" w:fill="00FFFF"/>
          </w:tcPr>
          <w:p w14:paraId="3EC66778" w14:textId="77777777" w:rsidR="007273FE" w:rsidRPr="007273FE" w:rsidRDefault="007273FE" w:rsidP="007273FE">
            <w:pPr>
              <w:tabs>
                <w:tab w:val="left" w:pos="1695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Цели Программы:</w:t>
            </w: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 </w:t>
            </w:r>
          </w:p>
          <w:p w14:paraId="5C7C3A5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224" w:type="dxa"/>
          </w:tcPr>
          <w:p w14:paraId="24D7DE79" w14:textId="77777777" w:rsidR="007273FE" w:rsidRPr="007273FE" w:rsidRDefault="007273FE" w:rsidP="007273FE">
            <w:pPr>
              <w:tabs>
                <w:tab w:val="left" w:pos="1560"/>
              </w:tabs>
              <w:suppressAutoHyphens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Снижение показателей энергоемкости 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      </w:r>
          </w:p>
          <w:p w14:paraId="087E95E3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Определение показателей энергетической эффективности.</w:t>
            </w:r>
          </w:p>
        </w:tc>
      </w:tr>
      <w:tr w:rsidR="007273FE" w:rsidRPr="007273FE" w14:paraId="1757DD04" w14:textId="77777777" w:rsidTr="007273FE">
        <w:tblPrEx>
          <w:tblCellMar>
            <w:left w:w="70" w:type="dxa"/>
            <w:right w:w="70" w:type="dxa"/>
          </w:tblCellMar>
        </w:tblPrEx>
        <w:trPr>
          <w:trHeight w:val="2984"/>
        </w:trPr>
        <w:tc>
          <w:tcPr>
            <w:tcW w:w="3192" w:type="dxa"/>
            <w:shd w:val="clear" w:color="auto" w:fill="00FFFF"/>
          </w:tcPr>
          <w:p w14:paraId="342D6D6E" w14:textId="77777777" w:rsidR="007273FE" w:rsidRPr="007273FE" w:rsidRDefault="007273FE" w:rsidP="007273FE">
            <w:pPr>
              <w:tabs>
                <w:tab w:val="left" w:pos="1695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Задачи Программы: </w:t>
            </w:r>
          </w:p>
          <w:p w14:paraId="4DCBF47E" w14:textId="77777777" w:rsidR="007273FE" w:rsidRPr="007273FE" w:rsidRDefault="007273FE" w:rsidP="007273FE">
            <w:pPr>
              <w:tabs>
                <w:tab w:val="left" w:pos="1695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224" w:type="dxa"/>
          </w:tcPr>
          <w:p w14:paraId="246F7651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      </w:r>
          </w:p>
          <w:p w14:paraId="631AD485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Обеспечение учёта объемов потребляемых энергетических ресурсов с использованием приборов учёта. </w:t>
            </w:r>
          </w:p>
        </w:tc>
      </w:tr>
      <w:tr w:rsidR="007273FE" w:rsidRPr="007273FE" w14:paraId="03ED1891" w14:textId="77777777" w:rsidTr="007273FE">
        <w:tblPrEx>
          <w:tblCellMar>
            <w:left w:w="70" w:type="dxa"/>
            <w:right w:w="70" w:type="dxa"/>
          </w:tblCellMar>
        </w:tblPrEx>
        <w:trPr>
          <w:trHeight w:val="1128"/>
        </w:trPr>
        <w:tc>
          <w:tcPr>
            <w:tcW w:w="3192" w:type="dxa"/>
            <w:shd w:val="clear" w:color="auto" w:fill="00FFFF"/>
          </w:tcPr>
          <w:p w14:paraId="20C6AF1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Показатели (индикаторы), позволяющие оценить ход реализации Программы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14:paraId="013871AF" w14:textId="77777777" w:rsidR="007273FE" w:rsidRPr="007273FE" w:rsidRDefault="007273FE" w:rsidP="007273FE">
            <w:pPr>
              <w:tabs>
                <w:tab w:val="left" w:pos="1695"/>
              </w:tabs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</w:p>
        </w:tc>
        <w:tc>
          <w:tcPr>
            <w:tcW w:w="7224" w:type="dxa"/>
          </w:tcPr>
          <w:p w14:paraId="6D6DF60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Общие целевые показатели:</w:t>
            </w:r>
          </w:p>
          <w:p w14:paraId="2E835D61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14:paraId="00A22F87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14:paraId="690606FC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14:paraId="2746F38D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образования.</w:t>
            </w:r>
          </w:p>
          <w:p w14:paraId="67FA2CC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Целевые показатели в муниципальном секторе:</w:t>
            </w:r>
          </w:p>
          <w:p w14:paraId="0394D638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1. Удельный расход электрической энергии на снабжение муниципальных учреждений (в расчете на 1 кв. метр общей площади);</w:t>
            </w:r>
          </w:p>
          <w:p w14:paraId="7FEAC27C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2. Удельный расход тепловой энергии на снабжение муниципальных учреждений (в расчете на 1 кв. метр общей площади);</w:t>
            </w:r>
          </w:p>
          <w:p w14:paraId="6C340C53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3. Удельный расход холодной воды на снабжение муниципальных учреждений (в расчете на 1 человека).</w:t>
            </w:r>
          </w:p>
          <w:p w14:paraId="23C9C0F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Целевые показатели в жилищном фонде:</w:t>
            </w:r>
          </w:p>
          <w:p w14:paraId="0DFCA477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1. Удельный расход тепловой энергии в многоквартирных домах (в расчете на 1 кв. метр общей площади);</w:t>
            </w:r>
          </w:p>
          <w:p w14:paraId="303E2FD0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2. Удельный расход электрической энергии в многоквартирных домах (в расчете на 1 кв. метр общей площади).</w:t>
            </w:r>
          </w:p>
          <w:p w14:paraId="5CBD1C7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Целевые показатели в системах коммунальной инфраструктуры:</w:t>
            </w:r>
          </w:p>
          <w:p w14:paraId="5DF9321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1. Удельный расход электрической энергии, используемой для передачи (транспортировки) воды в системах водоснабжения (на 1 куб. метр).</w:t>
            </w:r>
          </w:p>
          <w:p w14:paraId="3C0416D7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highlight w:val="green"/>
                <w:lang w:eastAsia="ar-SA"/>
              </w:rPr>
            </w:pPr>
          </w:p>
        </w:tc>
      </w:tr>
      <w:tr w:rsidR="007273FE" w:rsidRPr="007273FE" w14:paraId="1601A2A6" w14:textId="77777777" w:rsidTr="007273FE">
        <w:tblPrEx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3192" w:type="dxa"/>
            <w:shd w:val="clear" w:color="auto" w:fill="00FFFF"/>
          </w:tcPr>
          <w:p w14:paraId="39D419B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 xml:space="preserve">Сроки реализации Программы      </w:t>
            </w:r>
          </w:p>
        </w:tc>
        <w:tc>
          <w:tcPr>
            <w:tcW w:w="7224" w:type="dxa"/>
          </w:tcPr>
          <w:p w14:paraId="18EB4D50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highlight w:val="gree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2020-2025 годы  </w:t>
            </w:r>
          </w:p>
        </w:tc>
      </w:tr>
      <w:tr w:rsidR="007273FE" w:rsidRPr="007273FE" w14:paraId="10C286CE" w14:textId="77777777" w:rsidTr="007273FE">
        <w:tblPrEx>
          <w:tblCellMar>
            <w:left w:w="70" w:type="dxa"/>
            <w:right w:w="70" w:type="dxa"/>
          </w:tblCellMar>
        </w:tblPrEx>
        <w:trPr>
          <w:trHeight w:val="3125"/>
        </w:trPr>
        <w:tc>
          <w:tcPr>
            <w:tcW w:w="3192" w:type="dxa"/>
            <w:shd w:val="clear" w:color="auto" w:fill="00FFFF"/>
          </w:tcPr>
          <w:p w14:paraId="57C970B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Перечень основных мероприятий Программы     </w:t>
            </w:r>
          </w:p>
          <w:p w14:paraId="65F57E4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224" w:type="dxa"/>
          </w:tcPr>
          <w:p w14:paraId="15FA88A5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1. Мероприятия по энергосбережению в учреждениях бюджетной сферы Новозыбковского городского округа. </w:t>
            </w:r>
          </w:p>
          <w:p w14:paraId="4758D86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2. Мероприятия по повышению энергоэффективности в жилищном фонде Новозыбковского городского округа.</w:t>
            </w:r>
          </w:p>
          <w:p w14:paraId="3673365F" w14:textId="77777777" w:rsidR="007273FE" w:rsidRPr="007273FE" w:rsidRDefault="007273FE" w:rsidP="007273FE">
            <w:pPr>
              <w:tabs>
                <w:tab w:val="left" w:pos="33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3. Мероприятия по энергосбережению по предприятиям Новозыбковского городского округа, осуществляющим регулируемые виды деятельности.</w:t>
            </w:r>
          </w:p>
          <w:p w14:paraId="7CF9A882" w14:textId="77777777" w:rsidR="007273FE" w:rsidRPr="007273FE" w:rsidRDefault="007273FE" w:rsidP="007273FE">
            <w:pPr>
              <w:tabs>
                <w:tab w:val="left" w:pos="33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4. Мероприятия по энергосбережению по промышленным предприятиям Новозыбковского городского округа.</w:t>
            </w:r>
          </w:p>
        </w:tc>
      </w:tr>
      <w:tr w:rsidR="007273FE" w:rsidRPr="007273FE" w14:paraId="5CC9AC1F" w14:textId="77777777" w:rsidTr="007273FE">
        <w:tblPrEx>
          <w:tblCellMar>
            <w:left w:w="70" w:type="dxa"/>
            <w:right w:w="70" w:type="dxa"/>
          </w:tblCellMar>
        </w:tblPrEx>
        <w:trPr>
          <w:trHeight w:val="3865"/>
        </w:trPr>
        <w:tc>
          <w:tcPr>
            <w:tcW w:w="3192" w:type="dxa"/>
            <w:shd w:val="clear" w:color="auto" w:fill="00FFFF"/>
          </w:tcPr>
          <w:p w14:paraId="11BA3ED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Ожидаемые конечные результаты реализации Программы  </w:t>
            </w:r>
          </w:p>
          <w:p w14:paraId="3108915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224" w:type="dxa"/>
          </w:tcPr>
          <w:p w14:paraId="30BBD5E0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1. Наличие в органе местного самоуправления и муниципальных учреждениях:</w:t>
            </w:r>
          </w:p>
          <w:p w14:paraId="3108B91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деклараций о потреблении энергетических ресурсов;</w:t>
            </w:r>
          </w:p>
          <w:p w14:paraId="36B22CA2" w14:textId="77777777" w:rsidR="007273FE" w:rsidRPr="007273FE" w:rsidRDefault="007273FE" w:rsidP="007273FE">
            <w:pPr>
              <w:suppressAutoHyphens/>
              <w:spacing w:after="0" w:line="240" w:lineRule="auto"/>
              <w:ind w:left="231" w:hanging="6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-установленных приборов учета топливно-энергетических ресурсов (ТЭР).</w:t>
            </w:r>
          </w:p>
          <w:p w14:paraId="6C6704F0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2. Результаты реализации Программы:</w:t>
            </w:r>
          </w:p>
          <w:p w14:paraId="47354CF8" w14:textId="77777777" w:rsidR="007273FE" w:rsidRPr="007273FE" w:rsidRDefault="007273FE" w:rsidP="007273FE">
            <w:pPr>
              <w:suppressAutoHyphens/>
              <w:spacing w:after="0" w:line="240" w:lineRule="auto"/>
              <w:ind w:left="23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- обеспечение бюджетными учреждениями снижения в сопоставимых условиях суммарного объёма потребляемых топливно-энергетических ресурсов (ТЭР);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2D6A194" w14:textId="77777777" w:rsidR="007273FE" w:rsidRPr="007273FE" w:rsidRDefault="007273FE" w:rsidP="007273FE">
            <w:pPr>
              <w:suppressAutoHyphens/>
              <w:spacing w:after="0" w:line="240" w:lineRule="auto"/>
              <w:ind w:left="23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обеспечение бюджетными учреждениями учёта объемов потребления топливно-энергетических ресурсов (ТЭР) с использованием приборов учёта.</w:t>
            </w:r>
          </w:p>
          <w:p w14:paraId="5F01A2A6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273FE" w:rsidRPr="007273FE" w14:paraId="53AE59FC" w14:textId="77777777" w:rsidTr="007273FE">
        <w:tblPrEx>
          <w:tblCellMar>
            <w:left w:w="70" w:type="dxa"/>
            <w:right w:w="70" w:type="dxa"/>
          </w:tblCellMar>
        </w:tblPrEx>
        <w:trPr>
          <w:trHeight w:val="1098"/>
        </w:trPr>
        <w:tc>
          <w:tcPr>
            <w:tcW w:w="3192" w:type="dxa"/>
            <w:shd w:val="clear" w:color="auto" w:fill="00FFFF"/>
          </w:tcPr>
          <w:p w14:paraId="3FDCF7B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Контроль за исполнением программы</w:t>
            </w:r>
          </w:p>
        </w:tc>
        <w:tc>
          <w:tcPr>
            <w:tcW w:w="7224" w:type="dxa"/>
          </w:tcPr>
          <w:p w14:paraId="1B188BF0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Общий      контроль     за      исполнением       Программы   </w:t>
            </w:r>
          </w:p>
          <w:p w14:paraId="17BD4936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осуществляет Новозыбковская городская администрация. </w:t>
            </w:r>
          </w:p>
        </w:tc>
      </w:tr>
    </w:tbl>
    <w:p w14:paraId="62BEE951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5109C149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7E48E6D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4DCC670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35983AF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2C1A4ED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084FBB1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75CA310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68C7F68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5A49147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40A33CB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515D6C1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08084A8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1. Содержание проблемы</w:t>
      </w:r>
    </w:p>
    <w:p w14:paraId="4120024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403FA1F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Одной из проблем социально-экономического развития Новозыбковского городского округа становится снижение конкурентоспособности отраслей экономики муниципального образования, вызванное ростом расходов на оплату топливно-энергетических и коммунальных ресурсов, опережающих темпы экономического развития.</w:t>
      </w:r>
    </w:p>
    <w:p w14:paraId="279F1DB4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14:paraId="1E433CD6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14:paraId="1481AB4C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14:paraId="4D953602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14:paraId="7045DBCA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Высокая энергоемкость учреждений и организаций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14:paraId="430DD842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52E29D5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07794A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C4EC7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21B0703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08CEBA4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7DCD727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4DAD00F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010A02EF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781F351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</w:t>
      </w:r>
    </w:p>
    <w:p w14:paraId="6044518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sectPr w:rsidR="007273FE" w:rsidRPr="007273FE" w:rsidSect="007273FE">
          <w:pgSz w:w="11905" w:h="16837"/>
          <w:pgMar w:top="567" w:right="567" w:bottom="425" w:left="1276" w:header="0" w:footer="0" w:gutter="0"/>
          <w:pgNumType w:start="1"/>
          <w:cols w:space="720"/>
          <w:docGrid w:linePitch="360"/>
        </w:sectPr>
      </w:pPr>
    </w:p>
    <w:p w14:paraId="37F97B6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Сведения</w:t>
      </w:r>
    </w:p>
    <w:p w14:paraId="78FF9E1D" w14:textId="77777777" w:rsidR="007273FE" w:rsidRPr="007273FE" w:rsidRDefault="007273FE" w:rsidP="007273F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бюджетных учреждениях, потребителях ТЭР Новозыбковского городского округа</w:t>
      </w:r>
    </w:p>
    <w:p w14:paraId="0161C93B" w14:textId="77777777" w:rsidR="007273FE" w:rsidRPr="007273FE" w:rsidRDefault="007273FE" w:rsidP="007273F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(по состоянию на 01.01.2019г.)</w:t>
      </w:r>
    </w:p>
    <w:p w14:paraId="1F71984E" w14:textId="77777777" w:rsidR="007273FE" w:rsidRPr="007273FE" w:rsidRDefault="007273FE" w:rsidP="007273F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ECA0D5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1.1.</w:t>
      </w:r>
    </w:p>
    <w:tbl>
      <w:tblPr>
        <w:tblW w:w="159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857"/>
        <w:gridCol w:w="5386"/>
        <w:gridCol w:w="4961"/>
      </w:tblGrid>
      <w:tr w:rsidR="007273FE" w:rsidRPr="007273FE" w14:paraId="76ADDD4D" w14:textId="77777777" w:rsidTr="007273FE">
        <w:trPr>
          <w:trHeight w:val="63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7E2EF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</w:p>
          <w:p w14:paraId="27FA660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5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29B266" w14:textId="77777777" w:rsidR="007273FE" w:rsidRPr="007273FE" w:rsidRDefault="007273FE" w:rsidP="007273FE">
            <w:pPr>
              <w:tabs>
                <w:tab w:val="left" w:pos="3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бюджетного учреждения</w:t>
            </w:r>
          </w:p>
        </w:tc>
      </w:tr>
      <w:tr w:rsidR="007273FE" w:rsidRPr="007273FE" w14:paraId="3A2874BA" w14:textId="77777777" w:rsidTr="007273FE">
        <w:trPr>
          <w:trHeight w:val="720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0FC28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713C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FA05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A7605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Административные</w:t>
            </w:r>
          </w:p>
        </w:tc>
      </w:tr>
      <w:tr w:rsidR="007273FE" w:rsidRPr="007273FE" w14:paraId="14868BB3" w14:textId="77777777" w:rsidTr="007273FE">
        <w:trPr>
          <w:trHeight w:val="10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12CC1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D4B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Отдел образования Новозыбковской городской администрации; </w:t>
            </w:r>
          </w:p>
          <w:p w14:paraId="73E85C9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образовательные учреждения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437D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Отдел культуры, спорта и молодёжной политики Новозыбковской городской администрации; учреждения культуры, спорта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4DFA4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Новозыбковская городская администрация </w:t>
            </w:r>
          </w:p>
        </w:tc>
      </w:tr>
      <w:tr w:rsidR="007273FE" w:rsidRPr="007273FE" w14:paraId="72A51595" w14:textId="77777777" w:rsidTr="007273FE">
        <w:trPr>
          <w:trHeight w:val="121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A9FD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04F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07178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E8A1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МКУ «Хозяйственно-расчётный отдел по обслуживанию деятельности органов местного самоуправления Новозыбковского городского округа Брянской области»</w:t>
            </w:r>
          </w:p>
        </w:tc>
      </w:tr>
    </w:tbl>
    <w:p w14:paraId="4239E4E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42100BE0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7CA4578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47BFD1D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24E28E5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227C240F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0F80159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</w:p>
    <w:p w14:paraId="3FC9EA6C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</w:p>
    <w:p w14:paraId="40330887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DAEDFA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9E83582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C59A415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F86F20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CC12FE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01511F" w14:textId="77777777" w:rsidR="007273FE" w:rsidRPr="007273FE" w:rsidRDefault="007273FE" w:rsidP="007273FE">
      <w:pPr>
        <w:tabs>
          <w:tab w:val="left" w:pos="186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Сведения по жилищному фонду Новозыбковского городского округа за 2016- 2018 г.г. </w:t>
      </w:r>
    </w:p>
    <w:p w14:paraId="7391EA99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Таблица 1.2.</w:t>
      </w:r>
    </w:p>
    <w:tbl>
      <w:tblPr>
        <w:tblW w:w="15338" w:type="dxa"/>
        <w:tblInd w:w="392" w:type="dxa"/>
        <w:tblLook w:val="0000" w:firstRow="0" w:lastRow="0" w:firstColumn="0" w:lastColumn="0" w:noHBand="0" w:noVBand="0"/>
      </w:tblPr>
      <w:tblGrid>
        <w:gridCol w:w="870"/>
        <w:gridCol w:w="6671"/>
        <w:gridCol w:w="1161"/>
        <w:gridCol w:w="2100"/>
        <w:gridCol w:w="2268"/>
        <w:gridCol w:w="2268"/>
      </w:tblGrid>
      <w:tr w:rsidR="007273FE" w:rsidRPr="007273FE" w14:paraId="05FA9D01" w14:textId="77777777" w:rsidTr="007273FE">
        <w:trPr>
          <w:trHeight w:val="9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5B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5A9BD9A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п/п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A3C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0865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E075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CE26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794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2018г.</w:t>
            </w:r>
          </w:p>
        </w:tc>
      </w:tr>
      <w:tr w:rsidR="007273FE" w:rsidRPr="007273FE" w14:paraId="297BD9E0" w14:textId="77777777" w:rsidTr="007273FE">
        <w:trPr>
          <w:trHeight w:val="79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D79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F72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Общая площадь жилищного фонда, всего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57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6FE0A36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8D00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1352,7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165E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EFBB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1360,4</w:t>
            </w:r>
          </w:p>
        </w:tc>
      </w:tr>
      <w:tr w:rsidR="007273FE" w:rsidRPr="007273FE" w14:paraId="0FBE1BC7" w14:textId="77777777" w:rsidTr="007273FE">
        <w:trPr>
          <w:trHeight w:val="42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2EE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E4D8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Общая площадь многоквартирных жилых домов (МКД), всего, в т.ч.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106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6CBC15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E867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84C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AE3B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619,6</w:t>
            </w:r>
          </w:p>
        </w:tc>
      </w:tr>
      <w:tr w:rsidR="007273FE" w:rsidRPr="007273FE" w14:paraId="55DFB0E0" w14:textId="77777777" w:rsidTr="007273FE">
        <w:trPr>
          <w:trHeight w:val="39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5B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6EFFD" w14:textId="77777777" w:rsidR="007273FE" w:rsidRPr="007273FE" w:rsidRDefault="007273FE" w:rsidP="007273FE">
            <w:pPr>
              <w:suppressAutoHyphens/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общая площадь МКД с централизованным отоплением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189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69E30D1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9F7A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DD83E" w14:textId="77777777" w:rsidR="007273FE" w:rsidRPr="007273FE" w:rsidRDefault="007273FE" w:rsidP="007273FE">
            <w:pPr>
              <w:suppressAutoHyphens/>
              <w:spacing w:after="0" w:line="240" w:lineRule="auto"/>
              <w:ind w:left="-6488" w:firstLine="64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DACE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405,2</w:t>
            </w:r>
          </w:p>
        </w:tc>
      </w:tr>
      <w:tr w:rsidR="007273FE" w:rsidRPr="007273FE" w14:paraId="736A229B" w14:textId="77777777" w:rsidTr="007273FE">
        <w:trPr>
          <w:trHeight w:val="3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64BC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1.1.1.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22E3A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централизованным отоплением (по приборам учета)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44E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тыс.</w:t>
            </w:r>
          </w:p>
          <w:p w14:paraId="5277D0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 xml:space="preserve"> 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58BA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160,2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C45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156,1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E3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156,6</w:t>
            </w:r>
          </w:p>
        </w:tc>
      </w:tr>
      <w:tr w:rsidR="007273FE" w:rsidRPr="007273FE" w14:paraId="26F8D305" w14:textId="77777777" w:rsidTr="007273FE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8706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1.1.2.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ECE9E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централизованным отоплением (расчетный метод)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94A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тыс.</w:t>
            </w:r>
          </w:p>
          <w:p w14:paraId="53837F8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 xml:space="preserve"> 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24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252,0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F72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249,1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8203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248,6</w:t>
            </w:r>
          </w:p>
        </w:tc>
      </w:tr>
      <w:tr w:rsidR="007273FE" w:rsidRPr="007273FE" w14:paraId="4A7A27BA" w14:textId="77777777" w:rsidTr="007273FE">
        <w:trPr>
          <w:trHeight w:val="46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36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92812" w14:textId="77777777" w:rsidR="007273FE" w:rsidRPr="007273FE" w:rsidRDefault="007273FE" w:rsidP="007273FE">
            <w:pPr>
              <w:suppressAutoHyphens/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общая площадь МКД с газовым отоплением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314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3B1A3E8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D67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339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3E8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207,4</w:t>
            </w:r>
          </w:p>
        </w:tc>
      </w:tr>
      <w:tr w:rsidR="007273FE" w:rsidRPr="007273FE" w14:paraId="6731B9A3" w14:textId="77777777" w:rsidTr="007273FE">
        <w:trPr>
          <w:trHeight w:val="3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ED8D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1.2.1.</w:t>
            </w:r>
          </w:p>
        </w:tc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120A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газовым отоплением (по приборам учета)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0DEF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5226F26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DAA7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191,5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068C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195,4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139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199,1</w:t>
            </w:r>
          </w:p>
        </w:tc>
      </w:tr>
      <w:tr w:rsidR="007273FE" w:rsidRPr="007273FE" w14:paraId="233F7C8F" w14:textId="77777777" w:rsidTr="007273FE">
        <w:trPr>
          <w:trHeight w:val="41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85CB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1.2.2.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A5F2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газовым отоплением (расчетный метод)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30FA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43BC523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B96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6,2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A0FC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D19B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8,3</w:t>
            </w:r>
          </w:p>
        </w:tc>
      </w:tr>
      <w:tr w:rsidR="007273FE" w:rsidRPr="007273FE" w14:paraId="3B5A07E6" w14:textId="77777777" w:rsidTr="007273FE">
        <w:trPr>
          <w:trHeight w:val="45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9A4B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FCD0F" w14:textId="77777777" w:rsidR="007273FE" w:rsidRPr="007273FE" w:rsidRDefault="007273FE" w:rsidP="007273FE">
            <w:pPr>
              <w:suppressAutoHyphens/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общая площадь МКД с печным отоплением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AA7D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1C90570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86765C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1B98D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684450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7,0</w:t>
            </w:r>
          </w:p>
        </w:tc>
      </w:tr>
      <w:tr w:rsidR="007273FE" w:rsidRPr="007273FE" w14:paraId="5097C7D6" w14:textId="77777777" w:rsidTr="007273FE">
        <w:trPr>
          <w:trHeight w:val="417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C5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872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Общая площадь индивидуальных жилых домов (ИД), всего, в т.ч.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411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57D274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57D7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735,8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AC29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738,0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76FC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740,8</w:t>
            </w:r>
          </w:p>
        </w:tc>
      </w:tr>
      <w:tr w:rsidR="007273FE" w:rsidRPr="007273FE" w14:paraId="46ED063F" w14:textId="77777777" w:rsidTr="007273FE">
        <w:trPr>
          <w:trHeight w:val="381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2C8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6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9521" w14:textId="77777777" w:rsidR="007273FE" w:rsidRPr="007273FE" w:rsidRDefault="007273FE" w:rsidP="007273FE">
            <w:pPr>
              <w:suppressAutoHyphens/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общая площадь ИД с газовым отоплением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4FB8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20F1B9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2F5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589,4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E2D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591,6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A92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594,4</w:t>
            </w:r>
          </w:p>
        </w:tc>
      </w:tr>
      <w:tr w:rsidR="007273FE" w:rsidRPr="007273FE" w14:paraId="4C236847" w14:textId="77777777" w:rsidTr="007273FE">
        <w:trPr>
          <w:trHeight w:val="439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7548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2.1.1.</w:t>
            </w:r>
          </w:p>
        </w:tc>
        <w:tc>
          <w:tcPr>
            <w:tcW w:w="6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0F30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газовым отоплением (по приборам учета)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0A1F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тыс.</w:t>
            </w:r>
          </w:p>
          <w:p w14:paraId="04817DE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 xml:space="preserve"> 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8019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569,9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14B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573,8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A6B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578,1</w:t>
            </w:r>
          </w:p>
        </w:tc>
      </w:tr>
      <w:tr w:rsidR="007273FE" w:rsidRPr="007273FE" w14:paraId="10581C28" w14:textId="77777777" w:rsidTr="007273FE">
        <w:trPr>
          <w:trHeight w:val="403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3693" w14:textId="77777777" w:rsidR="007273FE" w:rsidRPr="007273FE" w:rsidRDefault="007273FE" w:rsidP="007273F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2.1.2.</w:t>
            </w:r>
          </w:p>
        </w:tc>
        <w:tc>
          <w:tcPr>
            <w:tcW w:w="6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6384" w14:textId="77777777" w:rsidR="007273FE" w:rsidRPr="007273FE" w:rsidRDefault="007273FE" w:rsidP="007273FE">
            <w:pPr>
              <w:suppressAutoHyphens/>
              <w:spacing w:after="0" w:line="240" w:lineRule="auto"/>
              <w:ind w:left="97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 газовым отоплением (расчетный метод)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CAF0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>тыс.</w:t>
            </w:r>
          </w:p>
          <w:p w14:paraId="2D242F0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ar-SA"/>
              </w:rPr>
              <w:t xml:space="preserve"> кв. м.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C3CC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4DB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096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16,3</w:t>
            </w:r>
          </w:p>
        </w:tc>
      </w:tr>
      <w:tr w:rsidR="007273FE" w:rsidRPr="007273FE" w14:paraId="524D0D2A" w14:textId="77777777" w:rsidTr="007273FE">
        <w:trPr>
          <w:trHeight w:val="409"/>
        </w:trPr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D1F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937" w14:textId="77777777" w:rsidR="007273FE" w:rsidRPr="007273FE" w:rsidRDefault="007273FE" w:rsidP="007273FE">
            <w:pPr>
              <w:suppressAutoHyphens/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общая площадь ИД с печным отоплением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BBE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тыс. </w:t>
            </w:r>
          </w:p>
          <w:p w14:paraId="0076B0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кв. м.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E9E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146,4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AE0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146,4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389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146,4</w:t>
            </w:r>
          </w:p>
        </w:tc>
      </w:tr>
    </w:tbl>
    <w:p w14:paraId="70FED78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7B9E4222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Сведения по предприятиям Новозыбковского городского округа, осуществляющим регулируемые виды деятельности</w:t>
      </w:r>
    </w:p>
    <w:p w14:paraId="015BFD47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(по состоянию на 01.01.2019г.)</w:t>
      </w:r>
    </w:p>
    <w:p w14:paraId="41104810" w14:textId="77777777" w:rsidR="007273FE" w:rsidRPr="007273FE" w:rsidRDefault="007273FE" w:rsidP="007273FE">
      <w:pPr>
        <w:tabs>
          <w:tab w:val="left" w:pos="74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1.3.</w:t>
      </w:r>
    </w:p>
    <w:tbl>
      <w:tblPr>
        <w:tblW w:w="157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8090"/>
        <w:gridCol w:w="3686"/>
        <w:gridCol w:w="3402"/>
      </w:tblGrid>
      <w:tr w:rsidR="007273FE" w:rsidRPr="007273FE" w14:paraId="1EA73E2E" w14:textId="77777777" w:rsidTr="007273FE">
        <w:trPr>
          <w:trHeight w:val="1134"/>
        </w:trPr>
        <w:tc>
          <w:tcPr>
            <w:tcW w:w="586" w:type="dxa"/>
            <w:vAlign w:val="center"/>
          </w:tcPr>
          <w:p w14:paraId="28A95B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8090" w:type="dxa"/>
            <w:vAlign w:val="center"/>
          </w:tcPr>
          <w:p w14:paraId="0420042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учреждения </w:t>
            </w:r>
          </w:p>
        </w:tc>
        <w:tc>
          <w:tcPr>
            <w:tcW w:w="3686" w:type="dxa"/>
            <w:vAlign w:val="center"/>
          </w:tcPr>
          <w:p w14:paraId="5B4BC6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Адрес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50151A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Численность персонала, чел.</w:t>
            </w:r>
          </w:p>
        </w:tc>
      </w:tr>
      <w:tr w:rsidR="007273FE" w:rsidRPr="007273FE" w14:paraId="6DEF2A0E" w14:textId="77777777" w:rsidTr="00727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8"/>
        </w:trPr>
        <w:tc>
          <w:tcPr>
            <w:tcW w:w="586" w:type="dxa"/>
            <w:vAlign w:val="center"/>
          </w:tcPr>
          <w:p w14:paraId="110926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090" w:type="dxa"/>
            <w:vAlign w:val="center"/>
          </w:tcPr>
          <w:p w14:paraId="2716FAC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«Новозыбковский городской водоканал»</w:t>
            </w:r>
          </w:p>
        </w:tc>
        <w:tc>
          <w:tcPr>
            <w:tcW w:w="3686" w:type="dxa"/>
            <w:vAlign w:val="center"/>
          </w:tcPr>
          <w:p w14:paraId="379E9A6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Г. Новозыбков</w:t>
            </w:r>
          </w:p>
          <w:p w14:paraId="5A97190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ул. Наримановская, д.27 «А»</w:t>
            </w:r>
          </w:p>
        </w:tc>
        <w:tc>
          <w:tcPr>
            <w:tcW w:w="3402" w:type="dxa"/>
            <w:vAlign w:val="center"/>
          </w:tcPr>
          <w:p w14:paraId="71A8A5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</w:t>
            </w:r>
          </w:p>
        </w:tc>
      </w:tr>
      <w:tr w:rsidR="007273FE" w:rsidRPr="007273FE" w14:paraId="2CE5B62E" w14:textId="77777777" w:rsidTr="00727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586" w:type="dxa"/>
            <w:vAlign w:val="center"/>
          </w:tcPr>
          <w:p w14:paraId="0B2D4C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  <w:p w14:paraId="63CF51C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90" w:type="dxa"/>
            <w:vAlign w:val="center"/>
          </w:tcPr>
          <w:p w14:paraId="23802DE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МКП «Благоустройство»</w:t>
            </w:r>
          </w:p>
        </w:tc>
        <w:tc>
          <w:tcPr>
            <w:tcW w:w="3686" w:type="dxa"/>
            <w:vAlign w:val="center"/>
          </w:tcPr>
          <w:p w14:paraId="076EF4F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Г. Новозыбков</w:t>
            </w:r>
          </w:p>
          <w:p w14:paraId="46B8FBC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ул. Вокзальная, д.1</w:t>
            </w:r>
          </w:p>
        </w:tc>
        <w:tc>
          <w:tcPr>
            <w:tcW w:w="3402" w:type="dxa"/>
            <w:vAlign w:val="center"/>
          </w:tcPr>
          <w:p w14:paraId="419FDCC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104</w:t>
            </w:r>
          </w:p>
        </w:tc>
      </w:tr>
      <w:tr w:rsidR="007273FE" w:rsidRPr="007273FE" w14:paraId="7AF071D5" w14:textId="77777777" w:rsidTr="00727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586" w:type="dxa"/>
            <w:vAlign w:val="center"/>
          </w:tcPr>
          <w:p w14:paraId="038ACE2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090" w:type="dxa"/>
            <w:vAlign w:val="center"/>
          </w:tcPr>
          <w:p w14:paraId="7F13F7B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«Ратово»</w:t>
            </w:r>
          </w:p>
        </w:tc>
        <w:tc>
          <w:tcPr>
            <w:tcW w:w="3686" w:type="dxa"/>
            <w:vAlign w:val="center"/>
          </w:tcPr>
          <w:p w14:paraId="3C13659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С. Замишево, ул. Манюковская, д.23</w:t>
            </w:r>
          </w:p>
        </w:tc>
        <w:tc>
          <w:tcPr>
            <w:tcW w:w="3402" w:type="dxa"/>
            <w:vAlign w:val="center"/>
          </w:tcPr>
          <w:p w14:paraId="4F2C8B7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</w:t>
            </w:r>
          </w:p>
        </w:tc>
      </w:tr>
    </w:tbl>
    <w:p w14:paraId="754BEB6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7C9254A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4C5CE0E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37EA4A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C7FBC5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B6A14E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FAFAE16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1B68498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20985C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25DCC8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37B46F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B5DF388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E5469A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766A6F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820A75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7C0FC1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192DFE1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</w:pPr>
    </w:p>
    <w:p w14:paraId="2AA3B46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</w:pPr>
    </w:p>
    <w:p w14:paraId="654D6C7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по промышленным предприятиям Новозыбковского городского округа</w:t>
      </w:r>
    </w:p>
    <w:p w14:paraId="6647449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(по состоянию на 01.01.2019г.)</w:t>
      </w:r>
    </w:p>
    <w:p w14:paraId="571FE8A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2DB358" w14:textId="77777777" w:rsidR="007273FE" w:rsidRPr="007273FE" w:rsidRDefault="007273FE" w:rsidP="007273FE">
      <w:pPr>
        <w:tabs>
          <w:tab w:val="left" w:pos="74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1.4.</w:t>
      </w:r>
    </w:p>
    <w:tbl>
      <w:tblPr>
        <w:tblW w:w="15679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"/>
        <w:gridCol w:w="10065"/>
        <w:gridCol w:w="4677"/>
      </w:tblGrid>
      <w:tr w:rsidR="007273FE" w:rsidRPr="007273FE" w14:paraId="3E863264" w14:textId="77777777" w:rsidTr="007273FE">
        <w:trPr>
          <w:trHeight w:val="1011"/>
        </w:trPr>
        <w:tc>
          <w:tcPr>
            <w:tcW w:w="937" w:type="dxa"/>
            <w:vAlign w:val="center"/>
          </w:tcPr>
          <w:p w14:paraId="3A4645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34DBCC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0065" w:type="dxa"/>
            <w:vAlign w:val="center"/>
          </w:tcPr>
          <w:p w14:paraId="6F3DFD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предприятия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383BFF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Численность</w:t>
            </w:r>
          </w:p>
          <w:p w14:paraId="70C487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персонала</w:t>
            </w:r>
          </w:p>
        </w:tc>
      </w:tr>
      <w:tr w:rsidR="007273FE" w:rsidRPr="007273FE" w14:paraId="153AB73F" w14:textId="77777777" w:rsidTr="007273FE">
        <w:trPr>
          <w:trHeight w:val="1011"/>
        </w:trPr>
        <w:tc>
          <w:tcPr>
            <w:tcW w:w="937" w:type="dxa"/>
            <w:vAlign w:val="center"/>
          </w:tcPr>
          <w:p w14:paraId="3D47F5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65" w:type="dxa"/>
            <w:vAlign w:val="center"/>
          </w:tcPr>
          <w:p w14:paraId="0C9D55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АО «Новозыбковский машиностроительный завод»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0AF5DD6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1746</w:t>
            </w:r>
          </w:p>
        </w:tc>
      </w:tr>
      <w:tr w:rsidR="007273FE" w:rsidRPr="007273FE" w14:paraId="58943101" w14:textId="77777777" w:rsidTr="007273FE">
        <w:trPr>
          <w:trHeight w:val="1011"/>
        </w:trPr>
        <w:tc>
          <w:tcPr>
            <w:tcW w:w="937" w:type="dxa"/>
            <w:vAlign w:val="center"/>
          </w:tcPr>
          <w:p w14:paraId="089499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65" w:type="dxa"/>
            <w:vAlign w:val="center"/>
          </w:tcPr>
          <w:p w14:paraId="47D80E4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ООО «Швейная фабрика Весна»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46A8E6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212</w:t>
            </w:r>
          </w:p>
        </w:tc>
      </w:tr>
    </w:tbl>
    <w:p w14:paraId="4828E49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3D5ED36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  <w:sectPr w:rsidR="007273FE" w:rsidRPr="007273FE" w:rsidSect="007273FE">
          <w:pgSz w:w="16837" w:h="11905" w:orient="landscape"/>
          <w:pgMar w:top="1276" w:right="567" w:bottom="567" w:left="425" w:header="340" w:footer="0" w:gutter="0"/>
          <w:cols w:space="720"/>
          <w:docGrid w:linePitch="360"/>
        </w:sectPr>
      </w:pPr>
    </w:p>
    <w:p w14:paraId="20FA1C97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green"/>
          <w:lang w:eastAsia="ar-SA"/>
        </w:rPr>
      </w:pPr>
    </w:p>
    <w:p w14:paraId="36279CE1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Программа охватывает четыре основные группы потребителей топливно-энергетических ресурсов (ТЭР): бюджетная сфера, жилищно–коммунальная сфера, предприятия,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осуществляемые регулируемые виды деятельности на территории Новозыбковского городского округа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, промышленные предприятия.</w:t>
      </w:r>
    </w:p>
    <w:p w14:paraId="28BA3D48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 сохранении существующего положения, показатели эффективности использования энергии и других видов ресурсов в экономике, социальной сфере на территории муниципального образования будут значительно отставать от сопоставимых показателей развитых регионов, следовательно, затраты на оплату энергии в несколько раз превысят аналогичные затраты в экономике развитых регионов.</w:t>
      </w:r>
    </w:p>
    <w:p w14:paraId="0BCDA8F5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Основным инструментом управления энергосбережением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в соответствии с требованиями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 Правительства РФ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, является разработка, принятие и исполнение муниципальных программ в области энергосбережения и повышения энергетической эффективности.</w:t>
      </w:r>
    </w:p>
    <w:p w14:paraId="6BD78283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самоуправления, баланс в отношениях поставщиков и потребителей ресурсов будет смещен в пользу поставщиков.</w:t>
      </w:r>
    </w:p>
    <w:p w14:paraId="45B6CEA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Принятый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Закон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является основным документом, определяющим задачи долгосрочного социально-экономического развития. </w:t>
      </w:r>
    </w:p>
    <w:p w14:paraId="1123C30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Комплекс мероприятий по управлению энергосбережением необходимо реализовать в полном объеме в течение 2020-2025 годов. </w:t>
      </w:r>
    </w:p>
    <w:p w14:paraId="23FE9B66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Основные риски, связанные с реализацией Программы, определяются следующими факторами:</w:t>
      </w:r>
    </w:p>
    <w:p w14:paraId="799C4B14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14:paraId="7BF932DA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неопределенностью конъюнктуры и неразвитостью институтов рынка энергосбережения.</w:t>
      </w:r>
    </w:p>
    <w:p w14:paraId="2220C750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lang w:eastAsia="ar-SA"/>
        </w:rPr>
      </w:pPr>
      <w:r w:rsidRPr="007273FE">
        <w:rPr>
          <w:rFonts w:ascii="Times New Roman" w:eastAsia="Arial" w:hAnsi="Times New Roman" w:cs="Times New Roman"/>
          <w:sz w:val="28"/>
          <w:szCs w:val="28"/>
          <w:lang w:eastAsia="ar-SA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Новозыбковского городского округа</w:t>
      </w:r>
      <w:r w:rsidRPr="007273FE">
        <w:rPr>
          <w:rFonts w:ascii="Times New Roman" w:eastAsia="Arial" w:hAnsi="Times New Roman" w:cs="Times New Roman"/>
          <w:sz w:val="28"/>
          <w:szCs w:val="20"/>
          <w:lang w:eastAsia="ar-SA"/>
        </w:rPr>
        <w:t xml:space="preserve">.  </w:t>
      </w:r>
    </w:p>
    <w:p w14:paraId="5E8B141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188F846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54D69A5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47ECB7C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2. Цели и задачи Программы</w:t>
      </w:r>
    </w:p>
    <w:p w14:paraId="5F54216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3991E51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2.1. Цели Программы</w:t>
      </w:r>
    </w:p>
    <w:p w14:paraId="2D0DEB63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A0BF482" w14:textId="77777777" w:rsidR="007273FE" w:rsidRPr="007273FE" w:rsidRDefault="007273FE" w:rsidP="007273FE">
      <w:pPr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Основной целью Программы является: с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нижение показателей энергоемкости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 Определение показателей энергетической эффективности</w:t>
      </w:r>
    </w:p>
    <w:p w14:paraId="07AFD3E8" w14:textId="77777777" w:rsidR="007273FE" w:rsidRPr="007273FE" w:rsidRDefault="007273FE" w:rsidP="007273FE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7F6112FD" w14:textId="77777777" w:rsidR="007273FE" w:rsidRPr="007273FE" w:rsidRDefault="007273FE" w:rsidP="007273FE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                                       2.2. Задачи Программы</w:t>
      </w:r>
    </w:p>
    <w:p w14:paraId="4A227E7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2859FC70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0"/>
          <w:lang w:eastAsia="ar-SA"/>
        </w:rPr>
        <w:t>Для достижения поставленной цели в ходе реализации Программы Новозыбковской городской администрации необходимо решить следующие задачи:</w:t>
      </w:r>
    </w:p>
    <w:p w14:paraId="1F36156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</w:r>
    </w:p>
    <w:p w14:paraId="78E0CE09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Обеспечение учёта объемов потребляемых энергетических ресурсов с использованием приборов учёта.</w:t>
      </w:r>
    </w:p>
    <w:p w14:paraId="634D2E7F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этого в предстоящий период необходимо:</w:t>
      </w:r>
    </w:p>
    <w:p w14:paraId="22FDA876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осуществление контроля за потреблением топливно-энергетических ресурсов в муниципальных учреждениях, на предприятиях и в организациях на территории муниципального образования;</w:t>
      </w:r>
    </w:p>
    <w:p w14:paraId="7834870A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муниципального образования;</w:t>
      </w:r>
    </w:p>
    <w:p w14:paraId="122D721D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заполнение муниципальными учреждениями деклараций о потреблении энергетических ресурсов;</w:t>
      </w:r>
    </w:p>
    <w:p w14:paraId="747F702A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применение энергосберегающих осветительных установок;</w:t>
      </w:r>
    </w:p>
    <w:p w14:paraId="57FEECD9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приборами учета коммунальных ресурсов, устройствами регулирования потребления тепловой энергии.</w:t>
      </w:r>
    </w:p>
    <w:p w14:paraId="69D128C1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</w:t>
      </w:r>
    </w:p>
    <w:p w14:paraId="181571D9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создать условия для перевода бюджетной сферы муниципального образования на энергосберегающий путь развития и снизить негативные последствия роста тарифов на основные виды топливно-энергетических ресурсов.</w:t>
      </w:r>
    </w:p>
    <w:p w14:paraId="09BD3D5E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BE80715" w14:textId="77777777" w:rsidR="007273FE" w:rsidRPr="007273FE" w:rsidRDefault="007273FE" w:rsidP="007273FE">
      <w:pPr>
        <w:tabs>
          <w:tab w:val="left" w:pos="3020"/>
          <w:tab w:val="center" w:pos="7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Расчет показателей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области энергосбережения и повышения энергетической эффективности </w:t>
      </w:r>
    </w:p>
    <w:p w14:paraId="4F64727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</w:p>
    <w:p w14:paraId="5B8918A6" w14:textId="77777777" w:rsidR="007273FE" w:rsidRPr="007273FE" w:rsidRDefault="007273FE" w:rsidP="00727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 распоряжение Правительства Российской Федерации от 01.12.2009г. № 1830-р «</w:t>
      </w:r>
      <w:r w:rsidRPr="007273FE">
        <w:rPr>
          <w:rFonts w:ascii="Times New Roman" w:eastAsia="Times New Roman" w:hAnsi="Times New Roman" w:cs="Times New Roman"/>
          <w:sz w:val="28"/>
          <w:szCs w:val="28"/>
        </w:rPr>
        <w:t>Об утверждении плана мероприятий по энергосбережению и повышению энергетической эффективности в Российской Федерации»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определили основные принципы государственной политики в сфере повышения энергетической эффективности экономики. </w:t>
      </w:r>
    </w:p>
    <w:p w14:paraId="35838015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Представленный в приложении расчет показателей (индикаторов) муниципальной программы </w:t>
      </w:r>
      <w:bookmarkStart w:id="1" w:name="_Hlk529775819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«Энергосбережение и повышение энергетической эффективности в Новозыбковском городком округе Брянской области»</w:t>
      </w:r>
      <w:bookmarkEnd w:id="1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разработан в соответствии с Постановлением Правительства Российской Федерации от 31.12.2009г. № 1225 «О требованиях к региональным и муниципальным программам в области энергосбережения и повышения энергетической эффективности», а также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 приказом Минэнерго России от 30.06.2014 N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          </w:t>
      </w:r>
    </w:p>
    <w:p w14:paraId="10D56F10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Целевые показатели в области энергосбережения и повышения энергетической эффективности отражают динамику (изменение) показателей и рассчитываются по отношению к значениям соответствующих показателей в году, предшествующем году начала реализации программы.  Целевые показатели, отражающие оснащенность приборами учета энергетических ресурсов, рассчитываются в отношении объектов, подключенных к электрическим сетям централизованного электроснабжения, и (или) системам централизованного теплоснабжения, и (или) системам централизованного водоснабжения, и (или) системам централизованного газоснабжения.</w:t>
      </w:r>
    </w:p>
    <w:p w14:paraId="67126C96" w14:textId="77777777" w:rsidR="007273FE" w:rsidRPr="007273FE" w:rsidRDefault="007273FE" w:rsidP="00727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3FE">
        <w:rPr>
          <w:rFonts w:ascii="Times New Roman" w:eastAsia="Times New Roman" w:hAnsi="Times New Roman" w:cs="Times New Roman"/>
          <w:sz w:val="28"/>
          <w:szCs w:val="28"/>
        </w:rPr>
        <w:t xml:space="preserve">          Для муниципальной программы «Энергосбережение и повышение энергетической эффективности в Новозыбковском городском округе Брянской области» были рассчитаны следующие целевые показатели в области энергосбережения и повышения энергетической эффективности:</w:t>
      </w:r>
    </w:p>
    <w:p w14:paraId="48DCA40A" w14:textId="77777777" w:rsidR="007273FE" w:rsidRPr="007273FE" w:rsidRDefault="007273FE" w:rsidP="00727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3FE">
        <w:rPr>
          <w:rFonts w:ascii="Times New Roman" w:eastAsia="Times New Roman" w:hAnsi="Times New Roman" w:cs="Times New Roman"/>
          <w:sz w:val="28"/>
          <w:szCs w:val="28"/>
        </w:rPr>
        <w:t xml:space="preserve">    1.    Общие целевые показатели в области энергосбережения и повышения энергетической эффективности;</w:t>
      </w:r>
    </w:p>
    <w:p w14:paraId="538DDC8A" w14:textId="77777777" w:rsidR="007273FE" w:rsidRPr="007273FE" w:rsidRDefault="007273FE" w:rsidP="007273FE">
      <w:pPr>
        <w:suppressAutoHyphens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 Целевые показатели в области энергосбережения и повышения энергетической эффективности в муниципальном секторе;</w:t>
      </w:r>
    </w:p>
    <w:p w14:paraId="045269DC" w14:textId="77777777" w:rsidR="007273FE" w:rsidRPr="007273FE" w:rsidRDefault="007273FE" w:rsidP="007273FE">
      <w:pPr>
        <w:suppressAutoHyphens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3. Целевые показатели в области энергосбережения и повышения энергетической эффективности в жилищном фонде;</w:t>
      </w:r>
    </w:p>
    <w:p w14:paraId="68B3DA96" w14:textId="77777777" w:rsidR="007273FE" w:rsidRPr="007273FE" w:rsidRDefault="007273FE" w:rsidP="007273FE">
      <w:pPr>
        <w:suppressAutoHyphens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5. Целевые показатели в области энергосбережения и повышения энергетической эффективности в системах коммунальной инфраструктуры;</w:t>
      </w:r>
    </w:p>
    <w:p w14:paraId="56D59923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решения вопроса о снижении потребления энергоресурсов, необходимо разработать ряд мероприятий по энергосбережению, внедрение которых позволит обеспечить необходимые параметры экономии ТЭР.</w:t>
      </w:r>
    </w:p>
    <w:p w14:paraId="5B60BC17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bookmarkStart w:id="2" w:name="_Hlk24380133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bookmarkEnd w:id="2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, как и для большинства других городских округов Брянской области, характерны следующие общие проблемы, непосредственно влияющие на эффективность потребления топливно-энергетических ресурсов:</w:t>
      </w:r>
    </w:p>
    <w:p w14:paraId="291C992C" w14:textId="77777777" w:rsidR="007273FE" w:rsidRPr="007273FE" w:rsidRDefault="007273FE" w:rsidP="007273FE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значительный моральный и физический износ основных фондов, их низкая технологическая надежность и высокая аварийность;</w:t>
      </w:r>
    </w:p>
    <w:p w14:paraId="492CE628" w14:textId="77777777" w:rsidR="007273FE" w:rsidRPr="007273FE" w:rsidRDefault="007273FE" w:rsidP="007273FE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значительная протяженность инженерных сетей;</w:t>
      </w:r>
    </w:p>
    <w:p w14:paraId="5A8656B5" w14:textId="77777777" w:rsidR="007273FE" w:rsidRPr="007273FE" w:rsidRDefault="007273FE" w:rsidP="007273FE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значительные потери при производстве, передаче и потреблении энергоресурсов;</w:t>
      </w:r>
    </w:p>
    <w:p w14:paraId="6EB95736" w14:textId="77777777" w:rsidR="007273FE" w:rsidRPr="007273FE" w:rsidRDefault="007273FE" w:rsidP="007273FE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низкий уровень доходов и платежеспособности потребителей топливно-энергетических ресурсов, низкая обеспеченность средствами регионального и муниципального бюджетов для успешной реализации инвестиционных программ в сфере энергосбережения и повышения энергоэффективности.</w:t>
      </w:r>
    </w:p>
    <w:p w14:paraId="57539D50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Совокупность перечисленных факторов определяет удорожание единицы топливно-энергетических ресурсов для экономики и населения Новозыбковского городского округа, что в свою очередь также влияет на рост энергоемкости муниципального продукта. </w:t>
      </w:r>
    </w:p>
    <w:p w14:paraId="3DC6F914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Причины, связанные с низкой энергоэффективностью в экономике и бытовом секторе, заключаются в следующем:</w:t>
      </w:r>
    </w:p>
    <w:p w14:paraId="154E4724" w14:textId="77777777" w:rsidR="007273FE" w:rsidRPr="007273FE" w:rsidRDefault="007273FE" w:rsidP="007273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низкие теплотехнические характеристики зданий;</w:t>
      </w:r>
    </w:p>
    <w:p w14:paraId="770BDF81" w14:textId="77777777" w:rsidR="007273FE" w:rsidRPr="007273FE" w:rsidRDefault="007273FE" w:rsidP="007273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высокий износ основных фондов, особенно в электроэнергетике и коммунальной инфраструктуре;</w:t>
      </w:r>
    </w:p>
    <w:p w14:paraId="1D8A573E" w14:textId="77777777" w:rsidR="007273FE" w:rsidRPr="007273FE" w:rsidRDefault="007273FE" w:rsidP="007273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высокие потери топлива и энергии на всех стадиях – производства, транспортировки и потребления энергоресурсов;</w:t>
      </w:r>
    </w:p>
    <w:p w14:paraId="5F41B745" w14:textId="77777777" w:rsidR="007273FE" w:rsidRPr="007273FE" w:rsidRDefault="007273FE" w:rsidP="007273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недостаточный уровень оснащения процессов производства и потребления топлива и энергии средствами автоматического регулирования энергоносителей;</w:t>
      </w:r>
    </w:p>
    <w:p w14:paraId="7720B26C" w14:textId="77777777" w:rsidR="007273FE" w:rsidRPr="007273FE" w:rsidRDefault="007273FE" w:rsidP="007273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эффективных систем стимулирования к повышению энергоэффективности и к экономии топливно-энергетических ресурсов на производстве и в быту.</w:t>
      </w:r>
    </w:p>
    <w:p w14:paraId="3C69C9B4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6BCA9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4. Сроки реализации Программы</w:t>
      </w:r>
    </w:p>
    <w:p w14:paraId="5F47F8A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671A9A18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Программа рассчитана на 2020-2025 г.</w:t>
      </w:r>
    </w:p>
    <w:p w14:paraId="029687DA" w14:textId="77777777" w:rsidR="007273FE" w:rsidRPr="007273FE" w:rsidRDefault="007273FE" w:rsidP="007273FE">
      <w:pPr>
        <w:suppressAutoHyphens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E676B5" w14:textId="77777777" w:rsidR="007273FE" w:rsidRPr="007273FE" w:rsidRDefault="007273FE" w:rsidP="007273FE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объемом бюджетного финансирования и финансирования за счет средств других источников, а также по результатам анализа выполнения мероприятий программы может осуществляться ежегодная корректировка целевых показателей, перечня проектов и ожидаемых результатов их реализации.</w:t>
      </w:r>
    </w:p>
    <w:p w14:paraId="1B64E6A9" w14:textId="77777777" w:rsidR="007273FE" w:rsidRPr="007273FE" w:rsidRDefault="007273FE" w:rsidP="007273FE">
      <w:pPr>
        <w:tabs>
          <w:tab w:val="left" w:pos="4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08F190E7" w14:textId="77777777" w:rsidR="007273FE" w:rsidRPr="007273FE" w:rsidRDefault="007273FE" w:rsidP="007273FE">
      <w:pPr>
        <w:tabs>
          <w:tab w:val="left" w:pos="4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5. Оценка социально-экономической </w:t>
      </w:r>
    </w:p>
    <w:p w14:paraId="3650A78A" w14:textId="77777777" w:rsidR="007273FE" w:rsidRPr="007273FE" w:rsidRDefault="007273FE" w:rsidP="007273FE">
      <w:pPr>
        <w:tabs>
          <w:tab w:val="left" w:pos="4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эффективности реализации Программы</w:t>
      </w:r>
    </w:p>
    <w:p w14:paraId="4F3826C2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833C136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В ходе реализации Программы планируется достичь следующих результатов:</w:t>
      </w:r>
    </w:p>
    <w:p w14:paraId="3487FB33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 xml:space="preserve">- наличия в органах </w:t>
      </w:r>
      <w:r w:rsidRPr="007273FE">
        <w:rPr>
          <w:rFonts w:ascii="Times New Roman" w:eastAsia="Arial" w:hAnsi="Times New Roman" w:cs="Times New Roman"/>
          <w:sz w:val="28"/>
          <w:szCs w:val="20"/>
          <w:lang w:eastAsia="ar-SA"/>
        </w:rPr>
        <w:t>местного самоуправления, муниципальных учреждениях</w:t>
      </w: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 xml:space="preserve"> деклараций о потреблении энергетических ресурсов.</w:t>
      </w:r>
    </w:p>
    <w:p w14:paraId="5FBCB169" w14:textId="77777777" w:rsidR="007273FE" w:rsidRPr="007273FE" w:rsidRDefault="007273FE" w:rsidP="007273FE">
      <w:pPr>
        <w:suppressAutoHyphens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- снижение показателей энергоемкости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</w:r>
    </w:p>
    <w:p w14:paraId="64EEF9D6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green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обеспечение учёта объемов потребляемых энергетических ресурсов с использованием приборов учёта.</w:t>
      </w:r>
    </w:p>
    <w:p w14:paraId="3EF367C6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Реализация программных мероприятий даст дополнительные эффекты в виде:</w:t>
      </w:r>
    </w:p>
    <w:p w14:paraId="1AE0F963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14:paraId="43CC185E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14:paraId="07CF99FB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создание условий для развития рынка товаров и услуг в сфере энергосбережения.</w:t>
      </w:r>
    </w:p>
    <w:p w14:paraId="4252DEC4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green"/>
          <w:lang w:eastAsia="ar-SA"/>
        </w:rPr>
      </w:pPr>
    </w:p>
    <w:p w14:paraId="0038E1F8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14:paraId="214195A0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качества и уровня жизни населения, развитие экономики и социальной сферы на территории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6C15ED3F" w14:textId="77777777" w:rsidR="007273FE" w:rsidRPr="007273FE" w:rsidRDefault="007273FE" w:rsidP="007273F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203B751D" w14:textId="77777777" w:rsidR="007273FE" w:rsidRPr="007273FE" w:rsidRDefault="007273FE" w:rsidP="007273F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                      6. Механизм реализации и порядок </w:t>
      </w:r>
    </w:p>
    <w:p w14:paraId="24088A51" w14:textId="77777777" w:rsidR="007273FE" w:rsidRPr="007273FE" w:rsidRDefault="007273FE" w:rsidP="007273F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контроля за ходом реализации Программы </w:t>
      </w:r>
    </w:p>
    <w:p w14:paraId="76AF026A" w14:textId="77777777" w:rsidR="007273FE" w:rsidRPr="007273FE" w:rsidRDefault="007273FE" w:rsidP="007273F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32FC972B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Реализация Программы осуществляется ответственными исполнителями за счет проведения программных мероприятий.</w:t>
      </w:r>
    </w:p>
    <w:p w14:paraId="1F400D70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Обязанности по выполнению энергосберегающих мероприятий, учету, контролю за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контрактах). </w:t>
      </w:r>
    </w:p>
    <w:p w14:paraId="775039BB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Муниципальные заказчики определяют по согласованию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с координатором Программы основные направления и плановые показатели деятельности по управлению энергосбережением, обеспечивают контроль достижения установленных отраслевых показателей энергоэффективности, а также несут ответственность за достижение утвержденных показателей (индикаторов), позволяющих оценить ход реализации Программы.</w:t>
      </w:r>
    </w:p>
    <w:p w14:paraId="5BC3B60A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В отношении бюджетных учреждений, муниципальных предприятий, а также органов местного самоуправления - управление Программой осуществляется, в основном, организационно-распорядительными методами. Финансирование программных мероприятий осуществляется непосредственно муниципальным заказчиком из средств, предусмотренных на реализацию программных мероприятий.</w:t>
      </w:r>
    </w:p>
    <w:p w14:paraId="7E2B8841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Отбор исполнителей для выполнения работ по реализации программных мероприятий производится заказчиком Программы в установленном для размещения муниципальных заказов порядке.</w:t>
      </w:r>
    </w:p>
    <w:p w14:paraId="671711A8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0"/>
          <w:lang w:eastAsia="ar-SA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по обеспечению энергосберегающих характеристик закупаемой продукции.</w:t>
      </w:r>
    </w:p>
    <w:p w14:paraId="7B0D5788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Новозыбковская городская администрация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на своих заседаниях рассматривает вопрос о состоянии энергосбережения в отраслях социальной сферы и экономики муниципального образования.</w:t>
      </w:r>
    </w:p>
    <w:p w14:paraId="49E40620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Ежегодные отчеты о ходе реализации программных мероприятий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и эффективности использования финансовых средств должны содержать:</w:t>
      </w:r>
    </w:p>
    <w:p w14:paraId="4BCBCE12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сведения о результатах реализации программных мероприятий в отрасли за отчетный год;</w:t>
      </w:r>
    </w:p>
    <w:p w14:paraId="64AD5736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данные о целевом использовании и объемах средств, привлеченных из бюджетов всех уровней и внебюджетных источников;</w:t>
      </w:r>
    </w:p>
    <w:p w14:paraId="68F7A82D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сведения о соответствии фактических показателей реализации Программы утвержденным показателям;</w:t>
      </w:r>
    </w:p>
    <w:p w14:paraId="7FFBC652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оценку эффективности результатов реализации Программы.</w:t>
      </w:r>
    </w:p>
    <w:p w14:paraId="78F44148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</w:p>
    <w:p w14:paraId="4D794CFC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С учетом положений Программы координатор Программы:</w:t>
      </w:r>
    </w:p>
    <w:p w14:paraId="418B33B1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- обеспечивает реализацию программных мероприятий и координирует деятельность заказчиков, участвующих в Программе;</w:t>
      </w:r>
    </w:p>
    <w:p w14:paraId="144AE678" w14:textId="77777777" w:rsidR="007273FE" w:rsidRPr="007273FE" w:rsidRDefault="007273FE" w:rsidP="007273FE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lastRenderedPageBreak/>
        <w:t xml:space="preserve">- осуществляет мониторинг хода реализации Программы, в том числе сбор и анализ статистической и иной информации об эффективности использования энергетических ресурсов; </w:t>
      </w:r>
    </w:p>
    <w:p w14:paraId="187842EB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- готовит заключения о результатах работы по энергосбережению в бюджетной сфере при рассмотрении этих вопросов на заседаниях в Новозыбковской городской администрации</w:t>
      </w:r>
      <w:r w:rsidRPr="007273FE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14:paraId="58ABE31F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 xml:space="preserve">- планирует совместно с другими муниципальными заказчиками Программы программные мероприятия на очередной финансовый год, готовит предложения по корректировке Программы. </w:t>
      </w:r>
    </w:p>
    <w:p w14:paraId="55350D7A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- готовит и (или) согласовывает проекты нормативных правовых актов по вопросам энергосбережения;</w:t>
      </w:r>
    </w:p>
    <w:p w14:paraId="6F52ECC4" w14:textId="77777777" w:rsidR="007273FE" w:rsidRPr="007273FE" w:rsidRDefault="007273FE" w:rsidP="007273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выполняет иные функции по управлению программными мероприятиями в соответствии с действующим законодательством и Программой.</w:t>
      </w:r>
    </w:p>
    <w:p w14:paraId="5B52072C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Контроль за ходом выполнения программных мероприятий производится координатором Программы по указанным в паспорте Программы показателям (индикаторам), позволяющим оценить ход ее реализации.</w:t>
      </w:r>
    </w:p>
    <w:p w14:paraId="74EA1971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Контроль за целевым расходованием бюджетных средств на реализацию программных мероприятий в установленном порядке осуществляют контролирующие органы.</w:t>
      </w:r>
    </w:p>
    <w:p w14:paraId="53DF0AEC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Финансирование энергосберегающих мероприятий за счет средств местного бюджета осуществляется в соответствии с решением Новозыбковского городского Совета народных депутатов о бюджете на соответствующий финансовый год.</w:t>
      </w:r>
    </w:p>
    <w:p w14:paraId="2EB2D7C7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14:paraId="1E0CB12E" w14:textId="77777777" w:rsidR="007273FE" w:rsidRPr="007273FE" w:rsidRDefault="007273FE" w:rsidP="007273F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</w:p>
    <w:p w14:paraId="67F5FAEA" w14:textId="77777777" w:rsidR="007273FE" w:rsidRPr="007273FE" w:rsidRDefault="007273FE" w:rsidP="007273F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7. Перечень мероприятий</w:t>
      </w:r>
    </w:p>
    <w:p w14:paraId="62A7CE9A" w14:textId="77777777" w:rsidR="007273FE" w:rsidRPr="007273FE" w:rsidRDefault="007273FE" w:rsidP="007273F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5AADE3DA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 xml:space="preserve">Система мероприятий по достижению целей и показателей Программы </w:t>
      </w:r>
    </w:p>
    <w:p w14:paraId="5C0B1057" w14:textId="77777777" w:rsidR="007273FE" w:rsidRPr="007273FE" w:rsidRDefault="007273FE" w:rsidP="007273F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представляют мероприятия по энергосбережению, имеющие межотраслевой характер, в том числе:</w:t>
      </w:r>
    </w:p>
    <w:p w14:paraId="2F7EB3E5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-  организационные мероприятия;</w:t>
      </w:r>
    </w:p>
    <w:p w14:paraId="2AC82D50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 w:rsidRPr="007273FE">
        <w:rPr>
          <w:rFonts w:ascii="Times New Roman" w:eastAsia="Arial" w:hAnsi="Times New Roman" w:cs="Arial"/>
          <w:sz w:val="28"/>
          <w:szCs w:val="20"/>
          <w:lang w:eastAsia="ar-SA"/>
        </w:rPr>
        <w:t>-  технические мероприятия.</w:t>
      </w:r>
    </w:p>
    <w:p w14:paraId="5C7F16B9" w14:textId="77777777" w:rsidR="007273FE" w:rsidRPr="007273FE" w:rsidRDefault="007273FE" w:rsidP="007273F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</w:p>
    <w:p w14:paraId="1297AE0C" w14:textId="77777777" w:rsidR="007273FE" w:rsidRPr="007273FE" w:rsidRDefault="007273FE" w:rsidP="007273FE">
      <w:pPr>
        <w:tabs>
          <w:tab w:val="left" w:pos="3020"/>
          <w:tab w:val="center" w:pos="7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7.1. Мероприятия по энергосбережению в учреждениях бюджетной сферы </w:t>
      </w:r>
    </w:p>
    <w:p w14:paraId="5FFCB8F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Новозыбковского городского округа</w:t>
      </w:r>
    </w:p>
    <w:p w14:paraId="7D515EFB" w14:textId="77777777" w:rsidR="007273FE" w:rsidRPr="007273FE" w:rsidRDefault="007273FE" w:rsidP="007273FE">
      <w:pPr>
        <w:suppressAutoHyphens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Согласно пункту 3 статьи 13 Федерального закона от 23.11.2009г. № 261–ФЗ,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практически  завершено проведение мероприятий по оснащению зданий, строений, сооружений, находящихся в муниципальной собственности приборами учета используемых воды, природного газа, тепловой энергии, электрической энергии, а также ввод установленных приборов учета в эксплуатацию.</w:t>
      </w:r>
    </w:p>
    <w:p w14:paraId="35B5AF4E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6132160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Сведения о наличии и потребности приборов учета, а также мероприятия по энергосбережению в учреждениях бюджетной сферы указаны в таблицах 7.1.1., 7.1.2., 7.1.3.</w:t>
      </w:r>
    </w:p>
    <w:p w14:paraId="76F411C6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  <w:sectPr w:rsidR="007273FE" w:rsidRPr="007273FE" w:rsidSect="007273FE">
          <w:pgSz w:w="11905" w:h="16837"/>
          <w:pgMar w:top="567" w:right="567" w:bottom="425" w:left="1276" w:header="1134" w:footer="1134" w:gutter="0"/>
          <w:cols w:space="720"/>
          <w:docGrid w:linePitch="360"/>
        </w:sectPr>
      </w:pPr>
    </w:p>
    <w:p w14:paraId="0C5AD816" w14:textId="77777777" w:rsidR="007273FE" w:rsidRPr="007273FE" w:rsidRDefault="007273FE" w:rsidP="007273FE">
      <w:pPr>
        <w:suppressAutoHyphens/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Сведения</w:t>
      </w:r>
    </w:p>
    <w:p w14:paraId="142080E9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объемах потребления ТЭР бюджетными учреждениями Новозыбковского городского округа за 2016-2018 годы</w:t>
      </w:r>
    </w:p>
    <w:p w14:paraId="3DFE37F9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B61051" w14:textId="77777777" w:rsidR="007273FE" w:rsidRPr="007273FE" w:rsidRDefault="007273FE" w:rsidP="007273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7.1.1.</w:t>
      </w:r>
    </w:p>
    <w:tbl>
      <w:tblPr>
        <w:tblW w:w="16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9"/>
        <w:gridCol w:w="848"/>
        <w:gridCol w:w="847"/>
        <w:gridCol w:w="866"/>
        <w:gridCol w:w="845"/>
        <w:gridCol w:w="856"/>
        <w:gridCol w:w="850"/>
        <w:gridCol w:w="851"/>
        <w:gridCol w:w="49"/>
        <w:gridCol w:w="943"/>
        <w:gridCol w:w="993"/>
        <w:gridCol w:w="840"/>
        <w:gridCol w:w="993"/>
        <w:gridCol w:w="842"/>
        <w:gridCol w:w="12"/>
        <w:gridCol w:w="828"/>
        <w:gridCol w:w="12"/>
        <w:gridCol w:w="840"/>
        <w:gridCol w:w="18"/>
        <w:gridCol w:w="841"/>
        <w:gridCol w:w="15"/>
      </w:tblGrid>
      <w:tr w:rsidR="007273FE" w:rsidRPr="007273FE" w14:paraId="4F454F30" w14:textId="77777777" w:rsidTr="007273FE">
        <w:trPr>
          <w:gridAfter w:val="1"/>
          <w:wAfter w:w="15" w:type="dxa"/>
          <w:trHeight w:val="66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9CCA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1202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Наименование</w:t>
            </w:r>
          </w:p>
          <w:p w14:paraId="250B9D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бюджетного учреждения</w:t>
            </w:r>
          </w:p>
          <w:p w14:paraId="499EC6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2F1E8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Электроэнергия, </w:t>
            </w:r>
          </w:p>
          <w:p w14:paraId="09B4416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кВт./ч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8E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энергия, тыс. Гкал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3E1B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Природный газ, 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566F8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Холодная вода,</w:t>
            </w:r>
          </w:p>
          <w:p w14:paraId="6502B19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62E1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Дрова, уголь,</w:t>
            </w:r>
          </w:p>
          <w:p w14:paraId="737AF63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 тонн</w:t>
            </w:r>
          </w:p>
        </w:tc>
      </w:tr>
      <w:tr w:rsidR="007273FE" w:rsidRPr="007273FE" w14:paraId="4B3A9FEB" w14:textId="77777777" w:rsidTr="007273FE">
        <w:trPr>
          <w:trHeight w:val="544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FBB3C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2D0D9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E74EE" w14:textId="77777777" w:rsidR="007273FE" w:rsidRPr="007273FE" w:rsidRDefault="007273FE" w:rsidP="007273FE">
            <w:pPr>
              <w:suppressAutoHyphens/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88E99" w14:textId="77777777" w:rsidR="007273FE" w:rsidRPr="007273FE" w:rsidRDefault="007273FE" w:rsidP="007273FE">
            <w:pPr>
              <w:suppressAutoHyphens/>
              <w:spacing w:after="0" w:line="240" w:lineRule="auto"/>
              <w:ind w:left="-113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37000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7CA9D5" w14:textId="77777777" w:rsidR="007273FE" w:rsidRPr="007273FE" w:rsidRDefault="007273FE" w:rsidP="007273FE">
            <w:pPr>
              <w:suppressAutoHyphens/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C378F" w14:textId="77777777" w:rsidR="007273FE" w:rsidRPr="007273FE" w:rsidRDefault="007273FE" w:rsidP="007273FE">
            <w:pPr>
              <w:suppressAutoHyphens/>
              <w:spacing w:after="0" w:line="240" w:lineRule="auto"/>
              <w:ind w:left="-113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3C2100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AAB62" w14:textId="77777777" w:rsidR="007273FE" w:rsidRPr="007273FE" w:rsidRDefault="007273FE" w:rsidP="007273FE">
            <w:pPr>
              <w:suppressAutoHyphens/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D92CA" w14:textId="77777777" w:rsidR="007273FE" w:rsidRPr="007273FE" w:rsidRDefault="007273FE" w:rsidP="007273FE">
            <w:pPr>
              <w:suppressAutoHyphens/>
              <w:spacing w:after="0" w:line="240" w:lineRule="auto"/>
              <w:ind w:left="-113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950E19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4AB032" w14:textId="77777777" w:rsidR="007273FE" w:rsidRPr="007273FE" w:rsidRDefault="007273FE" w:rsidP="007273FE">
            <w:pPr>
              <w:suppressAutoHyphens/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564336" w14:textId="77777777" w:rsidR="007273FE" w:rsidRPr="007273FE" w:rsidRDefault="007273FE" w:rsidP="007273FE">
            <w:pPr>
              <w:suppressAutoHyphens/>
              <w:spacing w:after="0" w:line="240" w:lineRule="auto"/>
              <w:ind w:left="-113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5D284F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E059A8" w14:textId="77777777" w:rsidR="007273FE" w:rsidRPr="007273FE" w:rsidRDefault="007273FE" w:rsidP="007273FE">
            <w:pPr>
              <w:suppressAutoHyphens/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DC5EA5" w14:textId="77777777" w:rsidR="007273FE" w:rsidRPr="007273FE" w:rsidRDefault="007273FE" w:rsidP="007273FE">
            <w:pPr>
              <w:suppressAutoHyphens/>
              <w:spacing w:after="0" w:line="240" w:lineRule="auto"/>
              <w:ind w:left="-113"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27A6E6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</w:tr>
      <w:tr w:rsidR="007273FE" w:rsidRPr="007273FE" w14:paraId="4E2E71FE" w14:textId="77777777" w:rsidTr="007273FE">
        <w:trPr>
          <w:trHeight w:val="3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D67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D129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Образовательные учреждения</w:t>
            </w:r>
          </w:p>
        </w:tc>
      </w:tr>
      <w:tr w:rsidR="007273FE" w:rsidRPr="007273FE" w14:paraId="25F60A78" w14:textId="77777777" w:rsidTr="007273FE">
        <w:trPr>
          <w:trHeight w:val="5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7F6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85D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Отдел образования; образовательные учреждения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EA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1458,8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26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1396,5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D83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1381,6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BB8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10,405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AF9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9,660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05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10,266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28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592,1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377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F6F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944,2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D0AF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26,945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4A262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26,021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79026" w14:textId="77777777" w:rsidR="007273FE" w:rsidRPr="007273FE" w:rsidRDefault="007273FE" w:rsidP="007273FE">
            <w:pPr>
              <w:suppressAutoHyphens/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26,407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51C8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CDB5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C72C2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273FE" w:rsidRPr="007273FE" w14:paraId="6D6BCBED" w14:textId="77777777" w:rsidTr="007273FE">
        <w:trPr>
          <w:trHeight w:val="4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74C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1A138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Учреждения культуры, спорта</w:t>
            </w:r>
          </w:p>
        </w:tc>
      </w:tr>
      <w:tr w:rsidR="007273FE" w:rsidRPr="007273FE" w14:paraId="69BEDADA" w14:textId="77777777" w:rsidTr="007273FE">
        <w:trPr>
          <w:gridAfter w:val="1"/>
          <w:wAfter w:w="15" w:type="dxa"/>
          <w:trHeight w:val="38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7B319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513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Отдел культуры, спорта и молодёжной политики Новозыбковской городской администрации; учреждения культуры, спорта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7F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198,2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E2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182,6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00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160,9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6F8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2,225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49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2,052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CC0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2,345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E4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F4EE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BB7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231,7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0D69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8602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2,97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9DA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2,91</w:t>
            </w:r>
          </w:p>
          <w:p w14:paraId="57CF66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90192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20D63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C5C9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273FE" w:rsidRPr="007273FE" w14:paraId="0D46AC8F" w14:textId="77777777" w:rsidTr="007273FE">
        <w:trPr>
          <w:trHeight w:val="4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C2F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E9B1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Административные учреждения </w:t>
            </w:r>
          </w:p>
        </w:tc>
      </w:tr>
      <w:tr w:rsidR="007273FE" w:rsidRPr="007273FE" w14:paraId="40AF531B" w14:textId="77777777" w:rsidTr="007273FE">
        <w:trPr>
          <w:gridAfter w:val="1"/>
          <w:wAfter w:w="15" w:type="dxa"/>
          <w:trHeight w:val="5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6A70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521FB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Новозыбковская городская администрация; МКУ «Хозяйственно-расчетный отдел по обслуживанию деятельности органов местного самоуправления Новозыбковского городского округа Брянской области»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7929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147,7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050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133,6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7D129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134,8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3E3D3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0,409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C00A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0,408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38DB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0,541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F67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B41C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C64CD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7F027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8E5CB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1,667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875E8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1,403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43160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B1A77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7384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</w:tbl>
    <w:p w14:paraId="2114118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9F0E593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9A3EC1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A58806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601B3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Сведения</w:t>
      </w:r>
    </w:p>
    <w:p w14:paraId="57008F9A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наличии и потребности в приборах учета ТЭР по бюджетным учреждениям Новозыбковского городского округа</w:t>
      </w:r>
    </w:p>
    <w:p w14:paraId="4B91EE7F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(по состоянию на 01.01.2019 г.)</w:t>
      </w:r>
    </w:p>
    <w:p w14:paraId="38775907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9F21AE" w14:textId="77777777" w:rsidR="007273FE" w:rsidRPr="007273FE" w:rsidRDefault="007273FE" w:rsidP="007273FE">
      <w:pPr>
        <w:tabs>
          <w:tab w:val="left" w:pos="134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7.1.2.</w:t>
      </w:r>
    </w:p>
    <w:tbl>
      <w:tblPr>
        <w:tblW w:w="16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3376"/>
        <w:gridCol w:w="1634"/>
        <w:gridCol w:w="1417"/>
        <w:gridCol w:w="1559"/>
        <w:gridCol w:w="1444"/>
        <w:gridCol w:w="1675"/>
        <w:gridCol w:w="1417"/>
        <w:gridCol w:w="1560"/>
        <w:gridCol w:w="1378"/>
      </w:tblGrid>
      <w:tr w:rsidR="007273FE" w:rsidRPr="007273FE" w14:paraId="71BBFFD6" w14:textId="77777777" w:rsidTr="007273FE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FCA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677A6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7347EF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82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Бюджетные учреждения</w:t>
            </w:r>
          </w:p>
        </w:tc>
        <w:tc>
          <w:tcPr>
            <w:tcW w:w="120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41D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Количество, шт.</w:t>
            </w:r>
          </w:p>
        </w:tc>
      </w:tr>
      <w:tr w:rsidR="007273FE" w:rsidRPr="007273FE" w14:paraId="31B3DEDF" w14:textId="77777777" w:rsidTr="007273FE">
        <w:trPr>
          <w:trHeight w:val="553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99D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E87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A6C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Электроэнергия</w:t>
            </w: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D4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2AE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Природный газ</w:t>
            </w:r>
          </w:p>
        </w:tc>
        <w:tc>
          <w:tcPr>
            <w:tcW w:w="2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16C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Холодная вода</w:t>
            </w:r>
          </w:p>
        </w:tc>
      </w:tr>
      <w:tr w:rsidR="007273FE" w:rsidRPr="007273FE" w14:paraId="326CAC73" w14:textId="77777777" w:rsidTr="007273FE">
        <w:trPr>
          <w:trHeight w:val="79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ED3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7AB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64208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 приборов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1285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 в приборах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B5AC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 приборов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A6D5D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 в приборах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61C7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 приборов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5F54D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 в приборах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46210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 приборов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6F00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 в приборах</w:t>
            </w:r>
          </w:p>
        </w:tc>
      </w:tr>
      <w:tr w:rsidR="007273FE" w:rsidRPr="007273FE" w14:paraId="57662583" w14:textId="77777777" w:rsidTr="007273FE">
        <w:trPr>
          <w:trHeight w:val="7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7D1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8F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Образовательные учреждения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31E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AC2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3F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2FF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D6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164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4E2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7F60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</w:tr>
      <w:tr w:rsidR="007273FE" w:rsidRPr="007273FE" w14:paraId="779DFCCC" w14:textId="77777777" w:rsidTr="007273FE">
        <w:trPr>
          <w:trHeight w:val="5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9EA8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82C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Учреждения культуры, спорта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0DF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AF4A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8E4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162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BB2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A15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0D4A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1E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7273FE" w:rsidRPr="007273FE" w14:paraId="37772F65" w14:textId="77777777" w:rsidTr="007273FE">
        <w:trPr>
          <w:trHeight w:val="7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185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BF2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Административные учреждения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324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C3D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28B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77B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C4C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F73A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03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3D31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</w:tbl>
    <w:p w14:paraId="7261F51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03F3B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ar-SA"/>
        </w:rPr>
        <w:sectPr w:rsidR="007273FE" w:rsidRPr="007273FE" w:rsidSect="007273FE">
          <w:pgSz w:w="16837" w:h="11905" w:orient="landscape"/>
          <w:pgMar w:top="1134" w:right="567" w:bottom="426" w:left="425" w:header="1134" w:footer="1134" w:gutter="0"/>
          <w:cols w:space="720"/>
          <w:docGrid w:linePitch="360"/>
        </w:sectPr>
      </w:pPr>
    </w:p>
    <w:p w14:paraId="39AA2354" w14:textId="77777777" w:rsidR="007273FE" w:rsidRPr="007273FE" w:rsidRDefault="007273FE" w:rsidP="007273FE">
      <w:pPr>
        <w:tabs>
          <w:tab w:val="left" w:pos="3020"/>
          <w:tab w:val="center" w:pos="7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Мероприятия по энергосбережению в учреждениях бюджетной сферы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4F1A118D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  <w:t xml:space="preserve">               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7.1.3.</w:t>
      </w:r>
    </w:p>
    <w:p w14:paraId="3620255D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74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3541"/>
        <w:gridCol w:w="1137"/>
        <w:gridCol w:w="992"/>
        <w:gridCol w:w="9"/>
        <w:gridCol w:w="974"/>
        <w:gridCol w:w="10"/>
        <w:gridCol w:w="982"/>
        <w:gridCol w:w="10"/>
        <w:gridCol w:w="982"/>
        <w:gridCol w:w="10"/>
        <w:gridCol w:w="966"/>
        <w:gridCol w:w="26"/>
        <w:gridCol w:w="992"/>
        <w:gridCol w:w="1418"/>
        <w:gridCol w:w="1134"/>
        <w:gridCol w:w="1837"/>
        <w:gridCol w:w="10"/>
        <w:gridCol w:w="6"/>
      </w:tblGrid>
      <w:tr w:rsidR="007273FE" w:rsidRPr="007273FE" w14:paraId="4C22652D" w14:textId="77777777" w:rsidTr="007273FE">
        <w:trPr>
          <w:cantSplit/>
          <w:trHeight w:val="1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A46442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№</w:t>
            </w:r>
          </w:p>
          <w:p w14:paraId="44B0ED5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F3C9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  <w:p w14:paraId="5C152A7A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0B63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66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Затраты,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6E8EC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0BC157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A9125C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Исполнители</w:t>
            </w:r>
          </w:p>
          <w:p w14:paraId="7D62A35F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73FE" w:rsidRPr="007273FE" w14:paraId="19A07AA9" w14:textId="77777777" w:rsidTr="007273FE">
        <w:trPr>
          <w:gridAfter w:val="1"/>
          <w:wAfter w:w="6" w:type="dxa"/>
          <w:cantSplit/>
          <w:trHeight w:val="145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5E905E5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F23A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8718B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95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CC82B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в том числе по годам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BF9CF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4AA1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7E2CD97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Cs/>
                <w:sz w:val="24"/>
                <w:szCs w:val="24"/>
                <w:lang w:eastAsia="ar-SA"/>
              </w:rPr>
            </w:pPr>
          </w:p>
        </w:tc>
      </w:tr>
      <w:tr w:rsidR="007273FE" w:rsidRPr="007273FE" w14:paraId="2E520524" w14:textId="77777777" w:rsidTr="007273FE">
        <w:trPr>
          <w:gridAfter w:val="1"/>
          <w:wAfter w:w="6" w:type="dxa"/>
          <w:cantSplit/>
          <w:trHeight w:val="3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C8E6EC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3B8EE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F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B2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3D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19E50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175132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B86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DA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9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67E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FF4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3506C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</w:tr>
      <w:tr w:rsidR="007273FE" w:rsidRPr="007273FE" w14:paraId="181FC5B1" w14:textId="77777777" w:rsidTr="007273FE">
        <w:trPr>
          <w:gridAfter w:val="1"/>
          <w:wAfter w:w="6" w:type="dxa"/>
          <w:cantSplit/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11C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358C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52E2A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CDF8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B9E2D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40AE1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63B3F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FB33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05578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FBDD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62548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51BF2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7273FE" w:rsidRPr="007273FE" w14:paraId="60C2F2C3" w14:textId="77777777" w:rsidTr="007273FE">
        <w:trPr>
          <w:cantSplit/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CE7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03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FA1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Организационные мероприятия</w:t>
            </w:r>
          </w:p>
        </w:tc>
      </w:tr>
      <w:tr w:rsidR="007273FE" w:rsidRPr="007273FE" w14:paraId="42D82A3C" w14:textId="77777777" w:rsidTr="007273FE">
        <w:trPr>
          <w:gridAfter w:val="1"/>
          <w:wAfter w:w="6" w:type="dxa"/>
          <w:cantSplit/>
          <w:trHeight w:val="1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E8036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1.1.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CD825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Организация обучения работников учреждений, ответственных за энергоэффективность методам энергосбережения, технико-экономической оценке энерго-сберегающих мероприятий.,</w:t>
            </w:r>
          </w:p>
          <w:p w14:paraId="7B19A1A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215B4D4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6AF521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EDEF6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90676E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0D052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8BF66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2786E3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129E3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EF8D2E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BFA59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4031C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C261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1BC82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DA39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0D688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14A5A1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6FF53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1FCB7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CCCDB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FD0E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3414F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1600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60EEF9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0B31C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6816DA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5912C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33796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C41A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2A93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5D7864F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C77C4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5F884D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A0E0B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EB228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298D38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BF7181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163F97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366B65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6D9BC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5FD939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138BC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E52F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62BB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11B13B6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73FA4A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9D294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B4698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621B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B70B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3DC03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503EE99" w14:textId="77777777" w:rsidR="007273FE" w:rsidRPr="007273FE" w:rsidRDefault="007273FE" w:rsidP="007273FE">
            <w:pPr>
              <w:suppressAutoHyphens/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E53D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F7DA9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04BF3461" w14:textId="77777777" w:rsidTr="007273FE">
        <w:trPr>
          <w:gridAfter w:val="1"/>
          <w:wAfter w:w="6" w:type="dxa"/>
          <w:cantSplit/>
          <w:trHeight w:val="1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79D90F9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73825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FF8978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ED9189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992165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46F5F7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FAD647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9F4111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2340230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E8C99A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EED0B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3ECACA4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32AF1997" w14:textId="77777777" w:rsidTr="007273FE">
        <w:trPr>
          <w:gridAfter w:val="1"/>
          <w:wAfter w:w="6" w:type="dxa"/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364929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FC08F6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94A7F1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285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9FA8E4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C318D2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4016DC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135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5DC7BB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68356A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27A0147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150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33E044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37ED7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59DD2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1F31137C" w14:textId="77777777" w:rsidTr="007273FE">
        <w:trPr>
          <w:gridAfter w:val="1"/>
          <w:wAfter w:w="6" w:type="dxa"/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02757D4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053512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75D088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71D1F3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342C08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E166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C1C38E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1BF003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1777D46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B1B995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D71C2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36044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2C29888A" w14:textId="77777777" w:rsidTr="007273FE">
        <w:trPr>
          <w:gridAfter w:val="1"/>
          <w:wAfter w:w="6" w:type="dxa"/>
          <w:cantSplit/>
          <w:trHeight w:val="281"/>
        </w:trPr>
        <w:tc>
          <w:tcPr>
            <w:tcW w:w="709" w:type="dxa"/>
            <w:vMerge w:val="restart"/>
            <w:tcBorders>
              <w:left w:val="single" w:sz="4" w:space="0" w:color="000000"/>
            </w:tcBorders>
          </w:tcPr>
          <w:p w14:paraId="38C530D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1.2.</w:t>
            </w: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FF0B70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Заполнение энергетических деклараций в ГИС «Энергоэффективность»,</w:t>
            </w:r>
          </w:p>
          <w:p w14:paraId="50AA3D1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2DF77CF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A81099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5A7A4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115F5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62826D6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0AB22F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6939D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FDBE9D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2A6613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ECD5E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78F2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B9AE15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C4C1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4A2F94E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71033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953AE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0CB2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17DF23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7C286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3E27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32E98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36EAF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1D629" w14:textId="77777777" w:rsidR="007273FE" w:rsidRPr="007273FE" w:rsidRDefault="007273FE" w:rsidP="007273FE">
            <w:pPr>
              <w:suppressAutoHyphens/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E1AC4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99E66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6E2A9560" w14:textId="77777777" w:rsidTr="007273FE">
        <w:trPr>
          <w:gridAfter w:val="1"/>
          <w:wAfter w:w="6" w:type="dxa"/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5067DEB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BD8D2E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81EA98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B5A64D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5DAE91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2DDE0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7CAC24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F578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D52A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963B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53CF3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40E8A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05F0B2CA" w14:textId="77777777" w:rsidTr="007273FE">
        <w:trPr>
          <w:gridAfter w:val="1"/>
          <w:wAfter w:w="6" w:type="dxa"/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72B178F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D7B582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FF1ACB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57B5BB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87B668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864F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4FE5319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D399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8627D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478B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87009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2F20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767051E5" w14:textId="77777777" w:rsidTr="007273FE">
        <w:trPr>
          <w:gridAfter w:val="1"/>
          <w:wAfter w:w="6" w:type="dxa"/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14:paraId="7E079B3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4DA70C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4B25A6C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E7B553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C80F8A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D0A24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10EEFFD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9F1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6919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CD8F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ECB75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42CAF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084C6D93" w14:textId="77777777" w:rsidTr="007273FE">
        <w:trPr>
          <w:gridAfter w:val="1"/>
          <w:wAfter w:w="6" w:type="dxa"/>
          <w:cantSplit/>
          <w:trHeight w:val="7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4E02AFE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5824337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организационным мероприятиям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7FD786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285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0A3D383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69A2A4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1F8A82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</w:tcPr>
          <w:p w14:paraId="1FB0C2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5B0F690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793DAC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4E032AB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6A8B80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4C157A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273FE" w:rsidRPr="007273FE" w14:paraId="3EDCEF80" w14:textId="77777777" w:rsidTr="007273FE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453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03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590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Технические мероприятия</w:t>
            </w:r>
          </w:p>
        </w:tc>
      </w:tr>
      <w:tr w:rsidR="007273FE" w:rsidRPr="007273FE" w14:paraId="15C55EE8" w14:textId="77777777" w:rsidTr="007273FE">
        <w:trPr>
          <w:gridAfter w:val="2"/>
          <w:wAfter w:w="16" w:type="dxa"/>
          <w:trHeight w:val="14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CDCD71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F3391A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Установка приборов учета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энер-горесурсов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(электроэнергия, газ, тепло, горячая вода, холодная вода),</w:t>
            </w:r>
          </w:p>
          <w:p w14:paraId="78676B6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 Всего, </w:t>
            </w:r>
          </w:p>
          <w:p w14:paraId="3290A0B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1736DC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446E2C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75C4F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1293F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C27E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682DC4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48C44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9E3AF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4832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4C16C4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B63029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066E97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1764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76B0C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C7C7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B3D4B8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880FB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3D032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35FF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858F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5CEBC7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20348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98B49E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9FD5C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1D7F9A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5901E8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4F1069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972AB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4DC5F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B013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AD606B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CDB1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109C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55744F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FE2A7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54B137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DB4DD6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9F71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73FE" w:rsidRPr="007273FE" w14:paraId="6DB03CFE" w14:textId="77777777" w:rsidTr="007273FE">
        <w:trPr>
          <w:gridAfter w:val="2"/>
          <w:wAfter w:w="16" w:type="dxa"/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D6AD6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C7B21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D09175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0D15AE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A99BC0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6CECCB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68FFAC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C9428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D6A45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76C3F0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EBBC99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306C1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12DC535E" w14:textId="77777777" w:rsidTr="007273FE">
        <w:trPr>
          <w:gridAfter w:val="2"/>
          <w:wAfter w:w="16" w:type="dxa"/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20DFC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135806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C8ACD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highlight w:val="yellow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4030CC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40EB8B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3D2013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A84F9D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7262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12D892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AF476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F849F9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EC71F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7B282D59" w14:textId="77777777" w:rsidTr="007273FE">
        <w:trPr>
          <w:gridAfter w:val="2"/>
          <w:wAfter w:w="16" w:type="dxa"/>
          <w:trHeight w:val="17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76F9B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455CC2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A85A74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6ED7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B44ED0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46B8C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A2AA45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0EEC05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254DE3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DE727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DA5B4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A6E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6C82959E" w14:textId="77777777" w:rsidTr="007273FE">
        <w:trPr>
          <w:gridAfter w:val="2"/>
          <w:wAfter w:w="16" w:type="dxa"/>
          <w:trHeight w:val="182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0BC3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2.2.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D20B69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Проведение квалифицированного технического обслуживания и метрологического обеспечения узлов учета и регулирования энергоресурсов в учреждениях. Поверка узлов учета, </w:t>
            </w:r>
          </w:p>
          <w:p w14:paraId="7B096BF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337FA38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42B1E9F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6A1DE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809C09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2F52D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8A4C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B0A1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3FB7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  <w:p w14:paraId="455FD29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81E872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34BC8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30CE6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6AEC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03D0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5241F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7BA85F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9B324F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9E2F6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8CB5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09424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417AE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14142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5522A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B1E896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8910A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E4FA16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F050C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58948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46C0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B54F1C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4CD41D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6436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C7CE2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01C5A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507E4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C72DE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3A1E4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EA7D4A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796864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4AA29A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0DFAE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5EA7E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5C80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FBA3C5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6AA866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F367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2C52F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1C38E9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410E6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D2EC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B9458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4ACB44B" w14:textId="77777777" w:rsidR="007273FE" w:rsidRPr="007273FE" w:rsidRDefault="007273FE" w:rsidP="007273FE">
            <w:pPr>
              <w:suppressAutoHyphens/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08D64D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62131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26766798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2C6C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D81C92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ского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70E510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B47696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DA3C24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E5FFAA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320883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216061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1F35F1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094E16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A99299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DCECD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3CFAFBCF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0FF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left w:val="single" w:sz="4" w:space="0" w:color="auto"/>
              <w:bottom w:val="dotted" w:sz="4" w:space="0" w:color="auto"/>
            </w:tcBorders>
          </w:tcPr>
          <w:p w14:paraId="34FCE33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left w:val="single" w:sz="4" w:space="0" w:color="000000"/>
              <w:bottom w:val="dotted" w:sz="4" w:space="0" w:color="auto"/>
            </w:tcBorders>
          </w:tcPr>
          <w:p w14:paraId="64A65C5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D319D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36953D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AC271E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0980B4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3F649C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A79826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8D8AB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B0F05F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63AD4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6F4FB10E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17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FD7F76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4B3AD54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14DAB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A1845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2571C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789DA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E857FC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28371D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B35E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2B4EB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AD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3082DED0" w14:textId="77777777" w:rsidTr="007273FE">
        <w:trPr>
          <w:gridAfter w:val="2"/>
          <w:wAfter w:w="16" w:type="dxa"/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484CF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3BD6257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Проведение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теплосберегающих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мероприятий: утепление фасада зданий, входов, окон, подвалов, установка отражающих экранов за отопительными приборами,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ликви-дация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декоративных конструкций, закрывающих отопительные при-боры, очистка отопительных при-боров от загрязнений, окрашивание их в светлые тона, замена дверей, деревянных оконных блоков на блоки ПВХ, </w:t>
            </w:r>
          </w:p>
          <w:p w14:paraId="43728FCD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1D03906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2CC78C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6980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073B42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1D3D79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703CE3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80B23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E6DC5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441F5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180231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BCF5D8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D450A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CBED1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6F30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7987F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16470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05C3D5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DAA82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16157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E58D86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17360A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24EDF9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6E3D1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CDAF1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663247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479B5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C310CA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BF538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F391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916057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3280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CDC08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3892F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56A479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94991D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66C1A5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C3A1F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CE17E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1C23F5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0500A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EF750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0DBEB6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FE399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9859D3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5ED4A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3370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B54E1C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2672AC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ADFC0D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F6080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D9F654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6FD92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8F6019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0A8CBE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A293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60F5B4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62E86E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1F9C49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5F71CE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41BF0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2350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ED331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71B0A7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36E67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D96CF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DB3EAE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A485D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539500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2BED3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DD094C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5E945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128C0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361DA1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BF95A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81F78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2460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A70B4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BB67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087093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77930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F5082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E98400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1DDE47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892E72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BB6E6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F8874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FAE22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C27F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7ADDDE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42795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2450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D9165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DF1227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6C520E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8D06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432E3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F539E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5EC27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FB7BA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675CBB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01519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47C49C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281EF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1385C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A431B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B8424D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250" w:hanging="17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78656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B6F287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0AF247D8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AAAD2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9C07D1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</w:t>
            </w: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lastRenderedPageBreak/>
              <w:t>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88CAF3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lastRenderedPageBreak/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82B414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E74084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46E4A3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21B8D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6BD8F1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271D8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4A58CE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E1B5C3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ADDC8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6B2B349C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BAD54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995CEC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32A80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9500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07EA7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5F23EA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959909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C0CAC2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2400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D34151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2400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21A593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2500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7DE6E5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B3C297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FB1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1DA507C8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8E237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2EF310C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DD8657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28010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1B9234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9000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68C2D1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9000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AAACFA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10010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5EE178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08B32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CD288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B994CB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321CC3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A561C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2902CE54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283A2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54AF6D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7ECF47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2670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86C63C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1180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3DD47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1170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C0CB20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150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E164D0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60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895A58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50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FFC68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60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135D71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989B5D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12F30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139027EF" w14:textId="77777777" w:rsidTr="007273FE">
        <w:trPr>
          <w:gridAfter w:val="2"/>
          <w:wAfter w:w="16" w:type="dxa"/>
          <w:trHeight w:val="440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B2447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bookmarkStart w:id="3" w:name="_Hlk529458193"/>
            <w:r w:rsidRPr="007273FE">
              <w:rPr>
                <w:rFonts w:ascii="Times New Roman" w:eastAsia="Arial" w:hAnsi="Times New Roman" w:cs="Times New Roman"/>
                <w:lang w:eastAsia="ar-SA"/>
              </w:rPr>
              <w:t>2.4.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A05F7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40" w:lineRule="auto"/>
              <w:ind w:right="-143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Тепловая изоляция трубопроводов и оборудования, разводящих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трубо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>-проводов отопления и горячего во-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доснабжения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в зданиях, строениях, сооружениях, восстановление раз-рушенной тепловой изоляции. Ре-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монт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>, замена системы отопления, оснащение системы отопления тер-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мостатическими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вентилями, уста-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новка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автоматизированного узла управления тепловой нагрузки, ремонт, замена системы холодного, горячего водоснабжения.</w:t>
            </w:r>
            <w:r w:rsidRPr="007273FE">
              <w:rPr>
                <w:rFonts w:ascii="Arial" w:eastAsia="Arial" w:hAnsi="Arial" w:cs="Arial"/>
                <w:sz w:val="20"/>
                <w:szCs w:val="20"/>
                <w:lang w:eastAsia="ar-SA"/>
              </w:rPr>
              <w:t xml:space="preserve"> </w:t>
            </w: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Ремонт, замена сетей теплоснабжения, горя-чего и холодного водоснабжения, </w:t>
            </w:r>
          </w:p>
          <w:p w14:paraId="02C3A223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262FBE2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09FBDA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B3BC9C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B962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61564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DAF49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894B26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B8DF8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731A7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ACB231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E0E1D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E97048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29532A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C48C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F53C8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C32DEC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6996B3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5150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B3A8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55BB4F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A395A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545DF1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48B84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75921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16291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D6D3B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2A282B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F7E915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59B443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09420D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DBC70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124B44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82457F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550631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600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681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6D43B3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F15E2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B644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F663B8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006547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DE2B8C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DD7DE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D76E2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4DA00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A4044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E84ED5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C92A8E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16789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C0E1CB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46F6C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950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A5E9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4F005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70332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C605B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7D71A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228F6B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88E73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BE62A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7F5276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2F481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9073D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5CCE5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0911E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A53F6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23673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DFB611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950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918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0CA7CE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271F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F18E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3EC2CE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682B3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F3DF63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71BC21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EF2074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0F2D7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F4F871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8FF6AE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9B60EE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8671AC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67AE9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668A6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1050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92E0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2C664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00B878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55B22E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45604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2FB73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380EF8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473193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E9B2BC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1EB07C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95FD4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522C8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2809CF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B130E3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515C2C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EDE21D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800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5DF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1803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856AE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0792A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35D54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E8B98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C704B9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B1045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A409C2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BB4636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257612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D3802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8D6B53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FF3DA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912253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82A51C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8EF10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C0FE1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B2AB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bookmarkEnd w:id="3"/>
      <w:tr w:rsidR="007273FE" w:rsidRPr="007273FE" w14:paraId="5A28CE78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C58BF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3AB533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ского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EA4BA2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0863B1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895C1C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438337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B1AE2F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8251A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F8292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F31E91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C7B54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81445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45971F32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85C94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9869F8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CA2BA8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4400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9D9FD7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ADDC22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86F339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D1B936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800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5F3BFC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800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311D0F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800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D8AAE9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C595B7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1667C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3B907AAA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9490F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B8A185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BD5905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750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B0E0F7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573861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250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BEB2B7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250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EF66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250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641AFC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101CF2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D74947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C703A6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7E2CF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 xml:space="preserve">Отдел культуры, спорта и </w:t>
            </w: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lastRenderedPageBreak/>
              <w:t>молодёжной политики</w:t>
            </w:r>
          </w:p>
        </w:tc>
      </w:tr>
      <w:tr w:rsidR="007273FE" w:rsidRPr="007273FE" w14:paraId="30393CC8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0BEB1A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lastRenderedPageBreak/>
              <w:t>2.5.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EB27B6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Оценка наростов и зарастания труб отопления и ГВС и отопительных приборов, гидрохимическая промывка систем отопления,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электрогидроимпульсная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прочистка внутридомовых систем горячего и холодного водоснабжения и отопительных радиаторов, </w:t>
            </w:r>
          </w:p>
          <w:p w14:paraId="40361F6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775F703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right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2361820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EC5B3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1875D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109BA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D4D46D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8A374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1C10BF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5F5A0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B12CCE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600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B4BEF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B3FEC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508F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3A607C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385C61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0D6E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44F07D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6EC0C2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89C3B7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CA14C1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2F214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C0C715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46609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992D19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80738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ADE3B0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A8A20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1A36D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B697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FCE53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969E8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EF821E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03952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230A27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ED5E6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EF8D65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B432A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ACF10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4C4B0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8B561B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172A3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5F8BAD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2250F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2C693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711435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C5021B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9293D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E2FB61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768880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038982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6317E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BFDAA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2331FE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E5B39A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CBFB4F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18EB79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B25A42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E180C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B92D6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B3F3B7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D931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E4EC89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71FE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34056A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649D55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989F76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E5A0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6647C4D6" w14:textId="77777777" w:rsidTr="007273FE">
        <w:trPr>
          <w:gridAfter w:val="2"/>
          <w:wAfter w:w="16" w:type="dxa"/>
          <w:trHeight w:val="11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DD916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</w:tcBorders>
          </w:tcPr>
          <w:p w14:paraId="351F367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</w:tcBorders>
          </w:tcPr>
          <w:p w14:paraId="09785EB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69D6B89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</w:tcBorders>
          </w:tcPr>
          <w:p w14:paraId="6D7493C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2C5737F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290A57B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0CD3092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712ED9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4C30A9B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01EAD93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299C251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2D45CBA9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A5742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0A4AC4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871EEB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5DEE06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253C30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26DEE2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56761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5FCDFB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11F527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9AB50B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C431EE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05F2F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37F27E36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A2F08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AF1641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999E7C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05C945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AB343B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A399E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F77A2E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BB192F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65F20A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A73D51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C1F4C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D9071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1A5018FB" w14:textId="77777777" w:rsidTr="007273FE">
        <w:trPr>
          <w:gridAfter w:val="2"/>
          <w:wAfter w:w="16" w:type="dxa"/>
          <w:trHeight w:val="31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CE0AA9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2.6.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1FC6B6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Модернизация систем освещения на основе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энергоэкономичных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осветительных приборов,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органи-зация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 локального освещения, регулирование яркости освещения. Замена ламп освещения на энергосберегающие, установка датчиков движения, замер сопротивления изоляции электропроводов и силовых линий, </w:t>
            </w:r>
          </w:p>
          <w:p w14:paraId="4BB1D3B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001315C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right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7365F8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BFBDD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85EA0F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152E2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3CFD03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674542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7CD4B8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9D6B7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D42251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D94C3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F29A7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2777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C044EF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C55A4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C98B0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8B97CF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EFCF47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93B4B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2BB190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EBCCD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C2C65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3559E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FC71DA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427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4CA748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5E624F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925906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1222D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739EAB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3EE31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3E9AB0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6534CB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4B2D72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BF4E8B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D91278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377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4A708F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710B7A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762C1D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2B3EB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B54669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F08A1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9EF84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4A8E64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E97BE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E7C227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B41DF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447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931CA6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62DA7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08D54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8EABC3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04385F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978061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C8D74C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9C585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98E3B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0919B2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CF8F11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442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545F0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730BC3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3B1E0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A09E93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945E8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9F0D0E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68B8E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2EB865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08E69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26DDF5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5C1F02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542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CA70B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F65803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13F48BE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27A819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6E806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3E40727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4973FB8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1860C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0E8D8D1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676A591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  <w:p w14:paraId="75E7988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542</w:t>
            </w:r>
          </w:p>
          <w:p w14:paraId="50D2A5B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C2C4C4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A77F24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557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7B733596" w14:textId="77777777" w:rsidTr="007273FE">
        <w:trPr>
          <w:gridAfter w:val="2"/>
          <w:wAfter w:w="16" w:type="dxa"/>
          <w:trHeight w:val="11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DB05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</w:tcBorders>
          </w:tcPr>
          <w:p w14:paraId="268091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МКУ «Хозяйственно-расчётный отдел по обслуживанию деятель-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ности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органов местного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самоуп-равления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 xml:space="preserve"> Новозыбковского городского округа Брянской области»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</w:tcBorders>
          </w:tcPr>
          <w:p w14:paraId="2D633A8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52C8279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</w:tcBorders>
          </w:tcPr>
          <w:p w14:paraId="63A4166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28FBACD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5A222B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6BDFB9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00CA7DF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7350262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01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64D49EC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4BDD14C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МКУ «ХРО ОД ОМС Новозыбковского городского округа Брянской области»</w:t>
            </w:r>
          </w:p>
        </w:tc>
      </w:tr>
      <w:tr w:rsidR="007273FE" w:rsidRPr="007273FE" w14:paraId="326591BD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DDBC22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2B3A24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Отдел образования и образовательные учреждения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065C81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2450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BBA516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350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5D1D2F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D96D08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DC9B3F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E0AC38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500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DFD05D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500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ED5C81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01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A6B1DE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66520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образования</w:t>
            </w:r>
          </w:p>
        </w:tc>
      </w:tr>
      <w:tr w:rsidR="007273FE" w:rsidRPr="007273FE" w14:paraId="0A232BA2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94C62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4F83368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3. Отдел культуры, спорта и молодёжной политики, учреждения культуры, спорта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7D01A9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315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598A6C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75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C43532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DD9A26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3771A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710DF2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D4DA4D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40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6B8FB5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01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Местный бюджет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18ECD1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83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DA8D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Отдел культуры, спорта и молодёжной политики</w:t>
            </w:r>
          </w:p>
        </w:tc>
      </w:tr>
      <w:tr w:rsidR="007273FE" w:rsidRPr="007273FE" w14:paraId="77F7D757" w14:textId="77777777" w:rsidTr="007273FE">
        <w:trPr>
          <w:gridAfter w:val="2"/>
          <w:wAfter w:w="16" w:type="dxa"/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D8C1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7403341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9F1BD2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12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9F37D6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D1FB82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4E7BBA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916E48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E4B3B8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738AF3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4A6E21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13D6C8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78F91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113" w:right="-102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703AAA8B" w14:textId="77777777" w:rsidTr="007273FE">
        <w:trPr>
          <w:gridAfter w:val="2"/>
          <w:wAfter w:w="16" w:type="dxa"/>
          <w:trHeight w:val="6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7A0D209C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64A8F230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 по техническим мероприятиям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405FFC7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48747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3D656A0D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12007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76A2421F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12297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49CF9174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12477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3B0BE216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4052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51ED42C1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3892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626BB0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66E10DD9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62DD1AAB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5754EDFB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7273FE" w:rsidRPr="007273FE" w14:paraId="789C9FC3" w14:textId="77777777" w:rsidTr="007273FE">
        <w:trPr>
          <w:gridAfter w:val="2"/>
          <w:wAfter w:w="16" w:type="dxa"/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/>
            <w:vAlign w:val="center"/>
          </w:tcPr>
          <w:p w14:paraId="15AD9A1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/>
            <w:vAlign w:val="center"/>
          </w:tcPr>
          <w:p w14:paraId="3FFC7CE1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 по мероприятиям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/>
            <w:vAlign w:val="center"/>
          </w:tcPr>
          <w:p w14:paraId="544FA37F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49032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E401E39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12007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/>
            <w:vAlign w:val="center"/>
          </w:tcPr>
          <w:p w14:paraId="4CD43770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12297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45FAF8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12612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/>
            <w:vAlign w:val="center"/>
          </w:tcPr>
          <w:p w14:paraId="65DCF6AD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4052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/>
            <w:vAlign w:val="center"/>
          </w:tcPr>
          <w:p w14:paraId="68F02CA0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3892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/>
            <w:vAlign w:val="center"/>
          </w:tcPr>
          <w:p w14:paraId="60ECF7E6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DEF237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A30A88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7BE3FA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217A6F13" w14:textId="77777777" w:rsidTr="007273FE">
        <w:trPr>
          <w:gridAfter w:val="2"/>
          <w:wAfter w:w="16" w:type="dxa"/>
          <w:trHeight w:val="287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/>
            <w:vAlign w:val="center"/>
          </w:tcPr>
          <w:p w14:paraId="2BAA019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14:paraId="340BBA2C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в том числе 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14:paraId="40F20C4A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58B6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2E1230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8DA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5263A9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C5FBC5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58A94F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EF0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A34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BC6C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6A647998" w14:textId="77777777" w:rsidTr="007273FE">
        <w:trPr>
          <w:gridAfter w:val="2"/>
          <w:wAfter w:w="16" w:type="dxa"/>
          <w:trHeight w:val="405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7103FED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4154A79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областной бюджет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67AE474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28010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F0B566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9000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646BDEA6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9000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94962EB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10010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2F649854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4134A8E1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1C3F9BD4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F49D08F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DD2CECC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B544192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5A0E6F6D" w14:textId="77777777" w:rsidTr="007273FE">
        <w:trPr>
          <w:gridAfter w:val="2"/>
          <w:wAfter w:w="16" w:type="dxa"/>
          <w:trHeight w:val="405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2B99AA4A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4126AC34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местный бюджет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14:paraId="03A92022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21010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A4278A5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3005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331AFF9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3295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DCB75A2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2600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716C8969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4050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6BE07EDF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3890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14:paraId="1E70296D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4170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FF1EA2D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B1A74D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06BFE7A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58D72072" w14:textId="77777777" w:rsidTr="007273FE">
        <w:trPr>
          <w:gridAfter w:val="2"/>
          <w:wAfter w:w="16" w:type="dxa"/>
          <w:trHeight w:val="425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76D59205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7A4FB975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внебюджетные средства</w:t>
            </w:r>
          </w:p>
        </w:tc>
        <w:tc>
          <w:tcPr>
            <w:tcW w:w="113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shd w:val="clear" w:color="auto" w:fill="FFCCFF"/>
            <w:vAlign w:val="center"/>
          </w:tcPr>
          <w:p w14:paraId="5F8AB03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12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669731C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515D8C8A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0CE55D8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5641E440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38DE4DC8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101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435AC60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0C6BC241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1D07E493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52D88E4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0048968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184C5F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36C071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81600F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4ECAFB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CDED7B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1C498B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3E4CBB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12B012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F99269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7280E4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C76DE4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CF8D1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65376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273FE" w:rsidRPr="007273FE" w:rsidSect="007273FE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7" w:h="11905" w:orient="landscape"/>
          <w:pgMar w:top="1276" w:right="567" w:bottom="567" w:left="425" w:header="720" w:footer="579" w:gutter="0"/>
          <w:cols w:space="720"/>
          <w:docGrid w:linePitch="360"/>
        </w:sectPr>
      </w:pPr>
    </w:p>
    <w:p w14:paraId="710A2D4C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7.2.  Мероприятия по повышению энергоэффективности</w:t>
      </w:r>
    </w:p>
    <w:p w14:paraId="2E78AB21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в жилищном фонде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6649E7D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C4F9DD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567E5B3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14:paraId="0DE3E9A2" w14:textId="77777777" w:rsidR="007273FE" w:rsidRPr="007273FE" w:rsidRDefault="007273FE" w:rsidP="007273FE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Жилищный фонд относится к наиболее капиталоемким отраслям экономики Новозыбковского городского округа.         </w:t>
      </w:r>
    </w:p>
    <w:p w14:paraId="7B86AB03" w14:textId="77777777" w:rsidR="007273FE" w:rsidRPr="007273FE" w:rsidRDefault="007273FE" w:rsidP="007273FE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Сведения   о потреблении ТЭР за 2016 – 2018 г.г., о наличии и потребности</w:t>
      </w:r>
    </w:p>
    <w:p w14:paraId="785B9702" w14:textId="77777777" w:rsidR="007273FE" w:rsidRPr="007273FE" w:rsidRDefault="007273FE" w:rsidP="007273FE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приборов учета, а также мероприятия по энергосбережению в жилищном фонде      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Новозыбковского городского округа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указаны в таблицах 7.2.1., 7.2.2, 7.2.3.</w:t>
      </w:r>
    </w:p>
    <w:p w14:paraId="6CBD30EB" w14:textId="77777777" w:rsidR="007273FE" w:rsidRPr="007273FE" w:rsidRDefault="007273FE" w:rsidP="007273FE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10A97B1" w14:textId="77777777" w:rsidR="007273FE" w:rsidRPr="007273FE" w:rsidRDefault="007273FE" w:rsidP="007273F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E6A1F90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  <w:sectPr w:rsidR="007273FE" w:rsidRPr="007273FE" w:rsidSect="00727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14:paraId="4849D557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</w:t>
      </w:r>
    </w:p>
    <w:p w14:paraId="538A5886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72F86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EB14F14" w14:textId="77777777" w:rsidR="007273FE" w:rsidRPr="007273FE" w:rsidRDefault="007273FE" w:rsidP="007273F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</w:t>
      </w:r>
    </w:p>
    <w:p w14:paraId="3333983E" w14:textId="77777777" w:rsidR="007273FE" w:rsidRPr="007273FE" w:rsidRDefault="007273FE" w:rsidP="007273FE">
      <w:pPr>
        <w:tabs>
          <w:tab w:val="left" w:pos="622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объемах потребления ТЭР в многоквартирных домах (МКД*) Новозыбковского городского округа за 2016-2018 годы</w:t>
      </w:r>
    </w:p>
    <w:p w14:paraId="5D646487" w14:textId="77777777" w:rsidR="007273FE" w:rsidRPr="007273FE" w:rsidRDefault="007273FE" w:rsidP="007273FE">
      <w:pPr>
        <w:tabs>
          <w:tab w:val="left" w:pos="6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717F5C" w14:textId="77777777" w:rsidR="007273FE" w:rsidRPr="007273FE" w:rsidRDefault="007273FE" w:rsidP="007273FE">
      <w:pPr>
        <w:tabs>
          <w:tab w:val="left" w:pos="1174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7.2.1.</w:t>
      </w:r>
    </w:p>
    <w:tbl>
      <w:tblPr>
        <w:tblW w:w="158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993"/>
        <w:gridCol w:w="992"/>
        <w:gridCol w:w="992"/>
        <w:gridCol w:w="19"/>
        <w:gridCol w:w="973"/>
        <w:gridCol w:w="992"/>
        <w:gridCol w:w="994"/>
        <w:gridCol w:w="990"/>
        <w:gridCol w:w="900"/>
        <w:gridCol w:w="945"/>
        <w:gridCol w:w="1132"/>
        <w:gridCol w:w="1134"/>
        <w:gridCol w:w="1136"/>
        <w:gridCol w:w="1040"/>
        <w:gridCol w:w="916"/>
        <w:gridCol w:w="879"/>
        <w:gridCol w:w="14"/>
      </w:tblGrid>
      <w:tr w:rsidR="007273FE" w:rsidRPr="007273FE" w14:paraId="050E94AA" w14:textId="77777777" w:rsidTr="007273FE">
        <w:trPr>
          <w:trHeight w:val="512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02FD0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5041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D7AA" w14:textId="77777777" w:rsidR="007273FE" w:rsidRPr="007273FE" w:rsidRDefault="007273FE" w:rsidP="007273FE">
            <w:pPr>
              <w:tabs>
                <w:tab w:val="left" w:pos="3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Вид ТЭР</w:t>
            </w:r>
          </w:p>
        </w:tc>
      </w:tr>
      <w:tr w:rsidR="007273FE" w:rsidRPr="007273FE" w14:paraId="73088F2C" w14:textId="77777777" w:rsidTr="007273FE">
        <w:trPr>
          <w:gridAfter w:val="1"/>
          <w:wAfter w:w="14" w:type="dxa"/>
          <w:trHeight w:val="714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B69F3A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4585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Электроэнергия,</w:t>
            </w:r>
          </w:p>
          <w:p w14:paraId="03AD7D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тыс. кВт./ч</w:t>
            </w: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3D84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Тепловая энергия, </w:t>
            </w:r>
          </w:p>
          <w:p w14:paraId="5B7C50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Гкал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8B68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Природный газ,</w:t>
            </w:r>
          </w:p>
          <w:p w14:paraId="73F05C0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0818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Холодная вода, </w:t>
            </w:r>
          </w:p>
          <w:p w14:paraId="3CAED4B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224E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Дрова, уголь,</w:t>
            </w:r>
          </w:p>
          <w:p w14:paraId="311E50A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 тонн</w:t>
            </w:r>
          </w:p>
        </w:tc>
      </w:tr>
      <w:tr w:rsidR="007273FE" w:rsidRPr="007273FE" w14:paraId="61DE18BD" w14:textId="77777777" w:rsidTr="007273FE">
        <w:trPr>
          <w:gridAfter w:val="1"/>
          <w:wAfter w:w="14" w:type="dxa"/>
          <w:trHeight w:val="683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6984E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C0D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D669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68C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4E6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BF3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FD5D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7C6AF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0138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998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8E89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3D2B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C5EB1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D935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D580E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BDF7F4" w14:textId="77777777" w:rsidR="007273FE" w:rsidRPr="007273FE" w:rsidRDefault="007273FE" w:rsidP="007273FE">
            <w:pPr>
              <w:suppressAutoHyphens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2018г.</w:t>
            </w:r>
          </w:p>
        </w:tc>
      </w:tr>
      <w:tr w:rsidR="007273FE" w:rsidRPr="007273FE" w14:paraId="479F800E" w14:textId="77777777" w:rsidTr="007273FE">
        <w:trPr>
          <w:gridAfter w:val="1"/>
          <w:wAfter w:w="14" w:type="dxa"/>
          <w:trHeight w:val="84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68075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7809" w14:textId="77777777" w:rsidR="007273FE" w:rsidRPr="007273FE" w:rsidRDefault="007273FE" w:rsidP="007273FE">
            <w:pPr>
              <w:suppressAutoHyphens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14127,0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CC88" w14:textId="77777777" w:rsidR="007273FE" w:rsidRPr="007273FE" w:rsidRDefault="007273FE" w:rsidP="007273FE">
            <w:pPr>
              <w:suppressAutoHyphens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14042,5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66062" w14:textId="77777777" w:rsidR="007273FE" w:rsidRPr="007273FE" w:rsidRDefault="007273FE" w:rsidP="007273FE">
            <w:pPr>
              <w:suppressAutoHyphens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14126,9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8DC8" w14:textId="77777777" w:rsidR="007273FE" w:rsidRPr="007273FE" w:rsidRDefault="007273FE" w:rsidP="007273FE">
            <w:pPr>
              <w:suppressAutoHyphens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54822,6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06FF" w14:textId="77777777" w:rsidR="007273FE" w:rsidRPr="007273FE" w:rsidRDefault="007273FE" w:rsidP="007273FE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53891,6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6092" w14:textId="77777777" w:rsidR="007273FE" w:rsidRPr="007273FE" w:rsidRDefault="007273FE" w:rsidP="007273FE">
            <w:pPr>
              <w:suppressAutoHyphens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52676,0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854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9384,5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A0A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9524,3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24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9258,9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02CF9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882,8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E2FD1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735,6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154E4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735,0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67CBB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FFDE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F4F67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</w:tbl>
    <w:p w14:paraId="4D00709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ECA3C8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* МКД   –  многоквартирный дом (2 и более квартир в доме)</w:t>
      </w:r>
    </w:p>
    <w:p w14:paraId="2553EF59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11EBF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9568B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E04C5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DC8C9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0ACD3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703B3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9C33E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EE72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273FE" w:rsidRPr="007273FE" w:rsidSect="007273F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14:paraId="32758CC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Сведения о наличии приборов учета в многоквартирных домах </w:t>
      </w:r>
    </w:p>
    <w:p w14:paraId="62A71D3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401990A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 01.01.2019 г.</w:t>
      </w:r>
    </w:p>
    <w:p w14:paraId="2FCFABF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D05E7C5" w14:textId="77777777" w:rsidR="007273FE" w:rsidRPr="007273FE" w:rsidRDefault="007273FE" w:rsidP="007273FE">
      <w:pPr>
        <w:tabs>
          <w:tab w:val="left" w:pos="1174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7.2.2.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53"/>
        <w:gridCol w:w="1134"/>
        <w:gridCol w:w="1134"/>
        <w:gridCol w:w="1134"/>
        <w:gridCol w:w="992"/>
        <w:gridCol w:w="993"/>
        <w:gridCol w:w="992"/>
        <w:gridCol w:w="992"/>
        <w:gridCol w:w="1418"/>
        <w:gridCol w:w="1417"/>
        <w:gridCol w:w="851"/>
        <w:gridCol w:w="851"/>
        <w:gridCol w:w="11"/>
        <w:gridCol w:w="839"/>
        <w:gridCol w:w="1134"/>
      </w:tblGrid>
      <w:tr w:rsidR="007273FE" w:rsidRPr="007273FE" w14:paraId="4F9A435B" w14:textId="77777777" w:rsidTr="007273FE">
        <w:trPr>
          <w:trHeight w:val="52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9948C1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1890C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  <w:p w14:paraId="31A9A6F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0B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Количество, шт.</w:t>
            </w:r>
          </w:p>
        </w:tc>
      </w:tr>
      <w:tr w:rsidR="007273FE" w:rsidRPr="007273FE" w14:paraId="75898E48" w14:textId="77777777" w:rsidTr="007273FE">
        <w:trPr>
          <w:trHeight w:val="524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16E13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993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Электроэнергия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5A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CD3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Газ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E972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Вода</w:t>
            </w:r>
          </w:p>
        </w:tc>
      </w:tr>
      <w:tr w:rsidR="007273FE" w:rsidRPr="007273FE" w14:paraId="0F0C183E" w14:textId="77777777" w:rsidTr="007273FE">
        <w:trPr>
          <w:trHeight w:val="449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244C3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3E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Установлено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9C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Потребность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8AA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Установлено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4FF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Потребность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1B15" w14:textId="77777777" w:rsidR="007273FE" w:rsidRPr="007273FE" w:rsidRDefault="007273FE" w:rsidP="007273FE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Установлено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5DBE1" w14:textId="77777777" w:rsidR="007273FE" w:rsidRPr="007273FE" w:rsidRDefault="007273FE" w:rsidP="007273FE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Потребность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812C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Установлено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64B8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Потребность</w:t>
            </w:r>
          </w:p>
        </w:tc>
      </w:tr>
      <w:tr w:rsidR="007273FE" w:rsidRPr="007273FE" w14:paraId="204E9908" w14:textId="77777777" w:rsidTr="007273FE">
        <w:trPr>
          <w:trHeight w:val="51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0ABDB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025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0D9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Индивидуальные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70E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8BB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Индивидуальные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135E5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Общедомовые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2181E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Индивидуальные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249AE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Общедомовые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FB7AF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Индивидуальные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4D877A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F72C07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Индивидуальные</w:t>
            </w:r>
          </w:p>
        </w:tc>
      </w:tr>
      <w:tr w:rsidR="007273FE" w:rsidRPr="007273FE" w14:paraId="2B9845BA" w14:textId="77777777" w:rsidTr="007273FE">
        <w:trPr>
          <w:trHeight w:val="469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518ED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8EA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526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C03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ABF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016D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Отопление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890B3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ГВС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070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Отопление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1ACC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ГВС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FDDE8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4FB11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49D8C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0F570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8AEC4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7273FE" w:rsidRPr="007273FE" w14:paraId="0ADDE78E" w14:textId="77777777" w:rsidTr="007273FE">
        <w:trPr>
          <w:trHeight w:val="703"/>
        </w:trPr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7BEC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63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E1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11205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A8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673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9AF1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37C4A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7F5BD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1EF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8AC4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95C21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4436A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1DBB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7927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6F20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FF79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3006</w:t>
            </w:r>
          </w:p>
        </w:tc>
      </w:tr>
    </w:tbl>
    <w:p w14:paraId="7E08EA54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</w:t>
      </w:r>
    </w:p>
    <w:p w14:paraId="37129E1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048934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46F55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3EEFA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7DE7B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2E1FF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8DC03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14DF1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6C05E8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F68E8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9C76B38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26945C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A75FB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103A7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9F9D2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 наличии приборов учета в индивидуальных жилых домах </w:t>
      </w:r>
    </w:p>
    <w:p w14:paraId="725DBF2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117B4C62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 01.01.2019 г.</w:t>
      </w:r>
    </w:p>
    <w:p w14:paraId="422DFFF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9C1F262" w14:textId="77777777" w:rsidR="007273FE" w:rsidRPr="007273FE" w:rsidRDefault="007273FE" w:rsidP="007273FE">
      <w:pPr>
        <w:tabs>
          <w:tab w:val="left" w:pos="1174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7.2.3.</w:t>
      </w: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559"/>
        <w:gridCol w:w="1701"/>
        <w:gridCol w:w="1701"/>
        <w:gridCol w:w="851"/>
        <w:gridCol w:w="991"/>
        <w:gridCol w:w="851"/>
        <w:gridCol w:w="994"/>
        <w:gridCol w:w="1702"/>
        <w:gridCol w:w="1701"/>
        <w:gridCol w:w="1701"/>
        <w:gridCol w:w="1701"/>
      </w:tblGrid>
      <w:tr w:rsidR="007273FE" w:rsidRPr="007273FE" w14:paraId="3F3A8341" w14:textId="77777777" w:rsidTr="007273FE">
        <w:trPr>
          <w:trHeight w:val="641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8E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56A997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92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жилых домов</w:t>
            </w:r>
          </w:p>
        </w:tc>
        <w:tc>
          <w:tcPr>
            <w:tcW w:w="138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574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Количество, шт.</w:t>
            </w:r>
          </w:p>
        </w:tc>
      </w:tr>
      <w:tr w:rsidR="007273FE" w:rsidRPr="007273FE" w14:paraId="76706645" w14:textId="77777777" w:rsidTr="007273FE">
        <w:trPr>
          <w:trHeight w:val="565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387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187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174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Электроэнергия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8BF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5A2D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Газ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052BD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Вода</w:t>
            </w:r>
          </w:p>
        </w:tc>
      </w:tr>
      <w:tr w:rsidR="007273FE" w:rsidRPr="007273FE" w14:paraId="0B954CCF" w14:textId="77777777" w:rsidTr="007273FE">
        <w:trPr>
          <w:trHeight w:val="412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4C9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8246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AA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DF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56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E82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482F6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4EBA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2391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6422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Потребность</w:t>
            </w:r>
          </w:p>
        </w:tc>
      </w:tr>
      <w:tr w:rsidR="007273FE" w:rsidRPr="007273FE" w14:paraId="48A1FBE3" w14:textId="77777777" w:rsidTr="007273FE">
        <w:trPr>
          <w:trHeight w:val="409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51C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278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23A00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BFB3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4385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Индивидуальные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85DEDE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67CBE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AAF24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C21681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Индивидуальные</w:t>
            </w:r>
          </w:p>
        </w:tc>
      </w:tr>
      <w:tr w:rsidR="007273FE" w:rsidRPr="007273FE" w14:paraId="0D3219CC" w14:textId="77777777" w:rsidTr="007273FE">
        <w:trPr>
          <w:trHeight w:val="619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917A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E92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AA0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CAA1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6A67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Отопление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C5F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09FD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Отопление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5B98A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ГВС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FB914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008E5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61284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53C82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7273FE" w:rsidRPr="007273FE" w14:paraId="641C648C" w14:textId="77777777" w:rsidTr="007273FE">
        <w:trPr>
          <w:trHeight w:val="63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5F3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6362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0FD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9D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18C60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722E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5E4A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5BC6F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EBF43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0525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862B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70DE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1911</w:t>
            </w:r>
          </w:p>
        </w:tc>
      </w:tr>
    </w:tbl>
    <w:p w14:paraId="304A41E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BCE013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2A3AF" w14:textId="77777777" w:rsidR="007273FE" w:rsidRPr="007273FE" w:rsidRDefault="007273FE" w:rsidP="007273F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273FE" w:rsidRPr="007273FE" w:rsidSect="007273FE"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14:paraId="7B1E2339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3A39D1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Мероприятия по повышению эффективности использования энергии в жилищном фонде предполагается осуществлять по следующим направлениям:</w:t>
      </w:r>
    </w:p>
    <w:p w14:paraId="2AC8E75C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внедрение энергосберегающих светильников в местах общего пользования;</w:t>
      </w:r>
    </w:p>
    <w:p w14:paraId="7860857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- автоматизация включения-выключения внешнего освещения подъездов;</w:t>
      </w:r>
    </w:p>
    <w:p w14:paraId="29EE2125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- промывка систем центрального отопления;</w:t>
      </w:r>
    </w:p>
    <w:p w14:paraId="2F7A5159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проведение энергосберегающих мероприятий (обеспечение приборами учета коммунальных ресурсов и устройствами регулирования потребления тепловой энергии) при капитальном ремонте многоквартирных жилых домов. </w:t>
      </w:r>
    </w:p>
    <w:p w14:paraId="028F930F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green"/>
          <w:lang w:eastAsia="ar-SA"/>
        </w:rPr>
      </w:pPr>
    </w:p>
    <w:p w14:paraId="5909641D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Основной задачей в жилищном фонде является реализация комплекса мер, направленных на приведение показателей энергоемкости к современным требованиям, поэтапной реализации проектов высокой энергетической эффективности. </w:t>
      </w:r>
    </w:p>
    <w:p w14:paraId="5852992F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Одновременно при обеспечении установленных стандартов качества и надежности предоставления коммунальных услуг должна быть решена задача по предоставлению возможности гражданам индивидуально регулировать потребление коммунальных ресурсов и получать текущую информацию о фактических объемах их потребления.</w:t>
      </w:r>
    </w:p>
    <w:p w14:paraId="73CB7916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Для создания условий выполнения энергосберегающих мероприятий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в жилищном фонде необходимо:</w:t>
      </w:r>
    </w:p>
    <w:p w14:paraId="5FF1391A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--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продолжать работу по реформированию отношений в сфере управления жилищным фондом, передаче на конкурсной основе функций управления многоквартирными домами управляющим компаниям с обязательным включением энергосберегающих мероприятий в условия договоров управления;</w:t>
      </w:r>
    </w:p>
    <w:p w14:paraId="44287AE1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–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жилищного фонда;</w:t>
      </w:r>
    </w:p>
    <w:p w14:paraId="5FFEDACF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– создать условия для обеспечения жилищного фонда </w:t>
      </w:r>
      <w:bookmarkStart w:id="4" w:name="_Hlk24446358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bookmarkEnd w:id="4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приборами учета коммунальных ресурсов и устройствами регулирования потребления тепловой энергии, перехода на расчеты между населением и поставщиками коммунальных ресурсов исходя из показаний приборов учета;</w:t>
      </w:r>
    </w:p>
    <w:p w14:paraId="4F1D2591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– обеспечить доступ населения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информации по энергосбережению.</w:t>
      </w:r>
    </w:p>
    <w:p w14:paraId="2C371ADF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Для реализации комплекса энергосберегающих мероприятий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 жилищном фонде муниципального образования, необходимо организовать работу по реализации основных мероприятий.</w:t>
      </w:r>
    </w:p>
    <w:p w14:paraId="590EA5C4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Механизм реализации данных мероприятий предусматривает осуществление программных мероприятий, дополненных системой мониторинга и оценки достигнутых итоговых результатов.</w:t>
      </w:r>
    </w:p>
    <w:p w14:paraId="21FA385B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Мероприятия по повышению энергоэффективности в жилищном фонде многоквартирных домов (МКД)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5" w:name="_Hlk24447792"/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bookmarkEnd w:id="5"/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приведены в табл.7.2.4.</w:t>
      </w:r>
    </w:p>
    <w:p w14:paraId="1750C0F8" w14:textId="77777777" w:rsidR="007273FE" w:rsidRPr="007273FE" w:rsidRDefault="007273FE" w:rsidP="007273F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8"/>
          <w:szCs w:val="20"/>
          <w:lang w:eastAsia="ar-SA"/>
        </w:rPr>
        <w:sectPr w:rsidR="007273FE" w:rsidRPr="007273FE" w:rsidSect="007273FE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14:paraId="1007AFA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Мероприятия</w:t>
      </w:r>
    </w:p>
    <w:p w14:paraId="11E97C8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по повышению энергоэффективности в жилищном фонде Новозыбковского городского округа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</w:t>
      </w:r>
    </w:p>
    <w:p w14:paraId="455BBE2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Таблица 7.2.4.                                                                                                          </w:t>
      </w:r>
    </w:p>
    <w:p w14:paraId="6B9AE05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15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3"/>
        <w:gridCol w:w="4257"/>
        <w:gridCol w:w="1306"/>
        <w:gridCol w:w="852"/>
        <w:gridCol w:w="850"/>
        <w:gridCol w:w="851"/>
        <w:gridCol w:w="850"/>
        <w:gridCol w:w="850"/>
        <w:gridCol w:w="962"/>
        <w:gridCol w:w="1559"/>
        <w:gridCol w:w="1134"/>
        <w:gridCol w:w="1701"/>
      </w:tblGrid>
      <w:tr w:rsidR="007273FE" w:rsidRPr="007273FE" w14:paraId="3547B99C" w14:textId="77777777" w:rsidTr="007273FE">
        <w:trPr>
          <w:cantSplit/>
          <w:trHeight w:val="145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9C70D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№</w:t>
            </w:r>
          </w:p>
          <w:p w14:paraId="1FA109A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AF0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  <w:p w14:paraId="58F1F2D9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5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FE62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66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Затраты, 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E19536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CA1B61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2D36D1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Исполнители</w:t>
            </w:r>
          </w:p>
          <w:p w14:paraId="540DECF1" w14:textId="77777777" w:rsidR="007273FE" w:rsidRPr="007273FE" w:rsidRDefault="007273FE" w:rsidP="007273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73FE" w:rsidRPr="007273FE" w14:paraId="0DD2741F" w14:textId="77777777" w:rsidTr="007273FE">
        <w:trPr>
          <w:cantSplit/>
          <w:trHeight w:val="145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1BA86A4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018F5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3DD6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B0D2F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в том числе по годам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39A29D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330D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</w:tcPr>
          <w:p w14:paraId="68B5498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</w:tr>
      <w:tr w:rsidR="007273FE" w:rsidRPr="007273FE" w14:paraId="0D752DEB" w14:textId="77777777" w:rsidTr="007273FE">
        <w:trPr>
          <w:cantSplit/>
          <w:trHeight w:val="395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DBD85F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C8C06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E6D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DC3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29EAA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BFB619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CD97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A53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B8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622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24E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5C640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i/>
                <w:sz w:val="24"/>
                <w:szCs w:val="24"/>
                <w:lang w:eastAsia="ar-SA"/>
              </w:rPr>
            </w:pPr>
          </w:p>
        </w:tc>
      </w:tr>
      <w:tr w:rsidR="007273FE" w:rsidRPr="007273FE" w14:paraId="77EBAB58" w14:textId="77777777" w:rsidTr="007273FE">
        <w:trPr>
          <w:cantSplit/>
          <w:trHeight w:val="27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42A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CAF9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C8690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71139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098BF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4AF26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41F5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5E67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E62B2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11860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4F89B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417A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7273FE" w:rsidRPr="007273FE" w14:paraId="189DDB1A" w14:textId="77777777" w:rsidTr="007273FE">
        <w:trPr>
          <w:cantSplit/>
          <w:trHeight w:val="41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34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1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75D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Arial"/>
                <w:b/>
                <w:sz w:val="24"/>
                <w:szCs w:val="24"/>
                <w:lang w:eastAsia="ar-SA"/>
              </w:rPr>
              <w:t>Организационные мероприятия</w:t>
            </w:r>
          </w:p>
        </w:tc>
      </w:tr>
      <w:tr w:rsidR="007273FE" w:rsidRPr="007273FE" w14:paraId="65AB4975" w14:textId="77777777" w:rsidTr="007273FE">
        <w:trPr>
          <w:cantSplit/>
          <w:trHeight w:val="145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AEB430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1.1.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E77EB9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Совершенствование нормативной базы и методического обеспечения </w:t>
            </w:r>
            <w:proofErr w:type="spellStart"/>
            <w:r w:rsidRPr="007273FE">
              <w:rPr>
                <w:rFonts w:ascii="Times New Roman" w:eastAsia="Arial" w:hAnsi="Times New Roman" w:cs="Times New Roman"/>
                <w:lang w:eastAsia="ar-SA"/>
              </w:rPr>
              <w:t>энергосбере-жения</w:t>
            </w:r>
            <w:proofErr w:type="spellEnd"/>
            <w:r w:rsidRPr="007273FE">
              <w:rPr>
                <w:rFonts w:ascii="Times New Roman" w:eastAsia="Arial" w:hAnsi="Times New Roman" w:cs="Times New Roman"/>
                <w:lang w:eastAsia="ar-SA"/>
              </w:rPr>
              <w:t>,</w:t>
            </w:r>
          </w:p>
          <w:p w14:paraId="4995DD9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1562CC9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A5065F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963D69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2D663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B6CDE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E06F2A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98170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4B78AD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056D9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EDB9F2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75E49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CEBED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17BCCA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0566929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B114FC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22DF30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D1C99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6302CA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12CF6D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506E56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49C9DC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575EB07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A3B94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0733D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95D1D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43B891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0631A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7ACDE9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DE517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BB14BA" w14:textId="77777777" w:rsidR="007273FE" w:rsidRPr="007273FE" w:rsidRDefault="007273FE" w:rsidP="007273FE">
            <w:pPr>
              <w:suppressAutoHyphens/>
              <w:spacing w:after="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16E8C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5EDFA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17CF4750" w14:textId="77777777" w:rsidTr="007273FE">
        <w:trPr>
          <w:cantSplit/>
          <w:trHeight w:val="557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772DEEC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82D7FD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right="-138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ООО «СтройПерспектива»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48E1C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70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ADD644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A5C48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167F16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BA5468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E8E71E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13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9B52C6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14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67586D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C1F57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CF396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77BA5E0F" w14:textId="77777777" w:rsidTr="007273FE">
        <w:trPr>
          <w:cantSplit/>
          <w:trHeight w:val="281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EF877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12C3A3E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МУП «Жилье», ООО «Жилье», ООО «Чистый дом»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28C332D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6382458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B274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341A39E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B914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3B714C8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A02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5C768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3BA64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7DDF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6DF963B4" w14:textId="77777777" w:rsidTr="007273FE">
        <w:trPr>
          <w:cantSplit/>
          <w:trHeight w:val="682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43B75AC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6C22BC3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организационным мероприятиям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0B9C6D9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70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0B2516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28D8E0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233051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0FBAF5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2644A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C8351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44D79A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1E430A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CECA81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273FE" w:rsidRPr="007273FE" w14:paraId="2DC0AA6C" w14:textId="77777777" w:rsidTr="007273FE">
        <w:trPr>
          <w:cantSplit/>
          <w:trHeight w:val="42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D91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1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319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284"/>
              <w:jc w:val="center"/>
              <w:rPr>
                <w:rFonts w:ascii="Times New Roman" w:eastAsia="Arial" w:hAnsi="Times New Roman" w:cs="Times New Roman"/>
                <w:b/>
                <w:sz w:val="24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b/>
                <w:sz w:val="24"/>
                <w:szCs w:val="20"/>
                <w:lang w:eastAsia="ar-SA"/>
              </w:rPr>
              <w:t>Технические мероприятия</w:t>
            </w:r>
          </w:p>
        </w:tc>
      </w:tr>
      <w:tr w:rsidR="007273FE" w:rsidRPr="007273FE" w14:paraId="17BB3FD9" w14:textId="77777777" w:rsidTr="007273FE">
        <w:trPr>
          <w:cantSplit/>
          <w:trHeight w:val="112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356B8C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2.1.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0FC0921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bookmarkStart w:id="6" w:name="_Hlk531337197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Внедрение энергосберегающих светильников в местах общего пользования</w:t>
            </w:r>
            <w:bookmarkEnd w:id="6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14:paraId="1FF7187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6572997F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7877782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4A246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964279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4EA1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D95507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3D815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988ED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5ADE2C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AE2612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9B62C7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D4075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D2ADDC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08B5CE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D7817E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3A012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34A7E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BD44B8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61D6E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7E2E9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1CD319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57F346B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EBC4E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1EE7CA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5311A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7D5D95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2009BB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6216D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1316C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95D1CD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firstLine="2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275FE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5981DC7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7273FE" w:rsidRPr="007273FE" w14:paraId="0015DE7B" w14:textId="77777777" w:rsidTr="007273FE">
        <w:trPr>
          <w:cantSplit/>
          <w:trHeight w:val="602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058D3889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5BE84F0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ООО «СтройПерспектива»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8FEA24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50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BA3AB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0EC7D1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B882EB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757F1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098B14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8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CD63A9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193805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B035C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3D0B93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0C623DDA" w14:textId="77777777" w:rsidTr="007273FE">
        <w:trPr>
          <w:cantSplit/>
          <w:trHeight w:val="414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204BCFE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6AD351D6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МУП «Жилье», ООО «Жилье», ООО «Чистый дом»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47F765F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910A6C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DBE50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4EE46B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1C8A8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5FBADB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440A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7184E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BF9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37526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23F73FC3" w14:textId="77777777" w:rsidTr="007273FE">
        <w:trPr>
          <w:cantSplit/>
          <w:trHeight w:val="979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FEB7949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798BBFC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bookmarkStart w:id="7" w:name="_Hlk531337349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Автоматизации включения-</w:t>
            </w:r>
            <w:proofErr w:type="spellStart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выключе</w:t>
            </w:r>
            <w:proofErr w:type="spellEnd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proofErr w:type="spellStart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ния</w:t>
            </w:r>
            <w:proofErr w:type="spellEnd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внешнего освещения подъездов</w:t>
            </w:r>
            <w:bookmarkEnd w:id="7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3970A3E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314D1B1B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6159F2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871B1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273A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1402688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708B5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9F287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FE0CB4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E33F6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043F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80E100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89924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BD1D9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825BA8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7159C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8E22D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CDBCCD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4DAD5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00CC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BB27DA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98B553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503DB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E5CC4E4" w14:textId="77777777" w:rsidR="007273FE" w:rsidRPr="007273FE" w:rsidRDefault="007273FE" w:rsidP="007273FE">
            <w:pPr>
              <w:suppressAutoHyphens/>
              <w:spacing w:after="0" w:line="240" w:lineRule="auto"/>
              <w:ind w:left="-8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FA1AC6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70E1DD64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793B95DA" w14:textId="77777777" w:rsidTr="007273FE">
        <w:trPr>
          <w:cantSplit/>
          <w:trHeight w:val="554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5F55EE2F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E9F72D0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ООО «СтройПерспектива»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6048B6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15,0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765A3C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149A2B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0F4765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D6CA70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C4F51B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9FF95F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2,5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D297B4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6A218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4194819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4696AE80" w14:textId="77777777" w:rsidTr="007273FE">
        <w:trPr>
          <w:cantSplit/>
          <w:trHeight w:val="554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DF0C7E6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1931BE90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МУП «Жилье», ООО «Жилье», ООО «Чистый дом»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2468657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5409673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C877E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0AD909F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91EF3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292E77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5F1C8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D958A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C89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BAA69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08CA4F74" w14:textId="77777777" w:rsidTr="007273FE">
        <w:trPr>
          <w:cantSplit/>
          <w:trHeight w:val="580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1DB139B2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bookmarkStart w:id="8" w:name="_Hlk529518737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32FF294C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Внедрение энергоэффективного </w:t>
            </w:r>
            <w:proofErr w:type="spellStart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внутриподъездного</w:t>
            </w:r>
            <w:proofErr w:type="spellEnd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освещения,</w:t>
            </w:r>
          </w:p>
          <w:p w14:paraId="01E014F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 xml:space="preserve">Всего, </w:t>
            </w:r>
          </w:p>
          <w:p w14:paraId="0C90FEBB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31890BD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98725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6761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1495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1913CD9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C37AF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504A4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225,6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03E198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65149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D313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D9C6C0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4E9FE7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D33F7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635BEC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E47AE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4C13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F9469E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AF349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8203E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263,6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5DCE72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9D618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B3F4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AB44A8" w14:textId="77777777" w:rsidR="007273FE" w:rsidRPr="007273FE" w:rsidRDefault="007273FE" w:rsidP="007273FE">
            <w:pPr>
              <w:suppressAutoHyphens/>
              <w:spacing w:after="0" w:line="240" w:lineRule="auto"/>
              <w:ind w:left="-80" w:firstLine="2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75A07F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449AFC35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092604AF" w14:textId="77777777" w:rsidTr="007273FE">
        <w:trPr>
          <w:cantSplit/>
          <w:trHeight w:val="580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5456D295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1D975DF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ООО «СтройПерспектива»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E8BBA6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12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17A41A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A358DC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38C79D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F2AD43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91C3B24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B15A2F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81A34ED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6D355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68A47B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4323D0D3" w14:textId="77777777" w:rsidTr="007273FE">
        <w:trPr>
          <w:cantSplit/>
          <w:trHeight w:val="580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28E633A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B815DA4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МУП «Жилье», ООО «Жилье», ООО «Чистый дом»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2CF257E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1483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68235EE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223,6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FBEAC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232,5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E69C21B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241,8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48776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251,5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9196BFA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261,6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50538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272,0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A21A45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EF0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9C16C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bookmarkEnd w:id="8"/>
      <w:tr w:rsidR="007273FE" w:rsidRPr="007273FE" w14:paraId="5911BBDE" w14:textId="77777777" w:rsidTr="007273FE">
        <w:trPr>
          <w:cantSplit/>
          <w:trHeight w:val="399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00F0F62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2.4.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6CCE0F8B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bookmarkStart w:id="9" w:name="_Hlk531338022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Промывка систем центрального отопления</w:t>
            </w:r>
            <w:bookmarkEnd w:id="9"/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38374BBF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Всего, </w:t>
            </w:r>
          </w:p>
          <w:p w14:paraId="3C61A8CB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0995356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2DCEF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689A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2050,5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C0DBE0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4043F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A7C861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6310A0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259A68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4572F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FB8293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7129C4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01C2C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E994F1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7BEB3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FA755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975645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796A17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8BC24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352,8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4E4264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F9D2AE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8330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366,9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2D6C6D9" w14:textId="77777777" w:rsidR="007273FE" w:rsidRPr="007273FE" w:rsidRDefault="007273FE" w:rsidP="007273FE">
            <w:pPr>
              <w:suppressAutoHyphens/>
              <w:spacing w:after="0" w:line="240" w:lineRule="auto"/>
              <w:ind w:left="-80" w:firstLine="28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975D27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1DDD97B5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76677E62" w14:textId="77777777" w:rsidTr="007273FE">
        <w:trPr>
          <w:cantSplit/>
          <w:trHeight w:val="399"/>
        </w:trPr>
        <w:tc>
          <w:tcPr>
            <w:tcW w:w="733" w:type="dxa"/>
            <w:vMerge/>
            <w:tcBorders>
              <w:left w:val="single" w:sz="4" w:space="0" w:color="000000"/>
            </w:tcBorders>
          </w:tcPr>
          <w:p w14:paraId="18610792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D6C304C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1. ООО «СтройПерспектива»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A85BFA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8166707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E7B2699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584981E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ACC9D41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B97EBC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53FCE02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ind w:left="-250" w:hanging="17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BCF0928" w14:textId="77777777" w:rsidR="007273FE" w:rsidRPr="007273FE" w:rsidRDefault="007273FE" w:rsidP="007273FE">
            <w:pPr>
              <w:suppressAutoHyphens/>
              <w:spacing w:after="0" w:line="240" w:lineRule="auto"/>
              <w:ind w:left="-80" w:firstLine="28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9F02B2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2F37453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637A18ED" w14:textId="77777777" w:rsidTr="007273FE">
        <w:trPr>
          <w:cantSplit/>
          <w:trHeight w:val="399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B687E44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2C102E4" w14:textId="77777777" w:rsidR="007273FE" w:rsidRPr="007273FE" w:rsidRDefault="007273FE" w:rsidP="007273FE">
            <w:pPr>
              <w:widowControl w:val="0"/>
              <w:suppressAutoHyphens/>
              <w:autoSpaceDE w:val="0"/>
              <w:spacing w:after="0" w:line="216" w:lineRule="auto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2. МУП «Жилье», ООО «Жилье», ООО «Чистый дом»</w:t>
            </w:r>
          </w:p>
        </w:tc>
        <w:tc>
          <w:tcPr>
            <w:tcW w:w="130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98DF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2050,5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0BCBF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321,6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0AB8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313,7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16F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326,2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204C4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369,3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1B28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352,8</w:t>
            </w:r>
          </w:p>
        </w:tc>
        <w:tc>
          <w:tcPr>
            <w:tcW w:w="96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DF49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lang w:eastAsia="ar-SA"/>
              </w:rPr>
              <w:t>366,9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FC1BF8" w14:textId="77777777" w:rsidR="007273FE" w:rsidRPr="007273FE" w:rsidRDefault="007273FE" w:rsidP="007273FE">
            <w:pPr>
              <w:suppressAutoHyphens/>
              <w:spacing w:after="0" w:line="240" w:lineRule="auto"/>
              <w:ind w:left="-80" w:firstLine="28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C2E7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46C82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Управляющая компания</w:t>
            </w:r>
          </w:p>
        </w:tc>
      </w:tr>
      <w:tr w:rsidR="007273FE" w:rsidRPr="007273FE" w14:paraId="085D2E06" w14:textId="77777777" w:rsidTr="007273FE">
        <w:trPr>
          <w:cantSplit/>
          <w:trHeight w:val="712"/>
        </w:trPr>
        <w:tc>
          <w:tcPr>
            <w:tcW w:w="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/>
          </w:tcPr>
          <w:p w14:paraId="5E1B1DE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51561C2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техническим мероприятиям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6F82CEB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3610,5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08415EC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557,7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EDDF4E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558,7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/>
            <w:vAlign w:val="center"/>
          </w:tcPr>
          <w:p w14:paraId="3408F8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580,5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71F90D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633,3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104445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626,9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/>
            <w:vAlign w:val="center"/>
          </w:tcPr>
          <w:p w14:paraId="4BBEE5A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14:paraId="757DBB24" w14:textId="77777777" w:rsidR="007273FE" w:rsidRPr="007273FE" w:rsidRDefault="007273FE" w:rsidP="007273FE">
            <w:pPr>
              <w:suppressAutoHyphens/>
              <w:spacing w:after="0" w:line="240" w:lineRule="auto"/>
              <w:ind w:left="-80" w:firstLine="28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14:paraId="7381551A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/>
          </w:tcPr>
          <w:p w14:paraId="43AABE8E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273FE" w:rsidRPr="007273FE" w14:paraId="3666A690" w14:textId="77777777" w:rsidTr="007273FE">
        <w:trPr>
          <w:cantSplit/>
          <w:trHeight w:val="83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79BB46E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09B60D6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Всего по мероприятиям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3DEBAA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3680,5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2AB42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4F10EA9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5703CF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484354F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5A1EC91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639,9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6A1556E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667,4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4FB3330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28B8A6D3" w14:textId="77777777" w:rsidR="007273FE" w:rsidRPr="007273FE" w:rsidRDefault="007273FE" w:rsidP="007273F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4EE4B0FD" w14:textId="77777777" w:rsidR="007273FE" w:rsidRPr="007273FE" w:rsidRDefault="007273FE" w:rsidP="007273FE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B10B530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B03A1DD" w14:textId="77777777" w:rsidR="007273FE" w:rsidRPr="007273FE" w:rsidRDefault="007273FE" w:rsidP="007273FE">
      <w:pPr>
        <w:tabs>
          <w:tab w:val="left" w:pos="290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273FE" w:rsidRPr="007273FE" w:rsidSect="007273FE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14:paraId="05659AAB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7.3. Мероприятия по повышению энергоэффективности на предприятиях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Новозыбковского городского округа, </w:t>
      </w:r>
    </w:p>
    <w:p w14:paraId="25EB3D82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осуществляющих регулируемые виды деятельности.</w:t>
      </w:r>
    </w:p>
    <w:p w14:paraId="4CA35E38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2627AD0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На территории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функционируют три муниципальных предприятия, осуществляющих регулируемые виды деятельности: </w:t>
      </w:r>
    </w:p>
    <w:p w14:paraId="070E49B2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A2DD3C2" w14:textId="77777777" w:rsidR="007273FE" w:rsidRPr="007273FE" w:rsidRDefault="007273FE" w:rsidP="007273FE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«Новозыбковский городской водоканал»;</w:t>
      </w:r>
    </w:p>
    <w:p w14:paraId="5B2185C1" w14:textId="77777777" w:rsidR="007273FE" w:rsidRPr="007273FE" w:rsidRDefault="007273FE" w:rsidP="007273FE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МКП «Благоустройство»;</w:t>
      </w:r>
    </w:p>
    <w:p w14:paraId="30151382" w14:textId="77777777" w:rsidR="007273FE" w:rsidRPr="007273FE" w:rsidRDefault="007273FE" w:rsidP="007273FE">
      <w:pPr>
        <w:numPr>
          <w:ilvl w:val="0"/>
          <w:numId w:val="2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МУП «Ратово»</w:t>
      </w:r>
    </w:p>
    <w:p w14:paraId="339A264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3BBAAF7B" w14:textId="77777777" w:rsidR="007273FE" w:rsidRPr="007273FE" w:rsidRDefault="007273FE" w:rsidP="00727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EAE50B" w14:textId="77777777" w:rsidR="007273FE" w:rsidRPr="007273FE" w:rsidRDefault="007273FE" w:rsidP="007273FE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Сведения о потреблении ТЭР за 2016 – 2018 г.г., о наличии и   потребности приборов учета, а также мероприятия по энергосбережению по предприятиям, осуществляющим регулируемые виды деятельности </w:t>
      </w: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Новозыбковского городского округа</w:t>
      </w: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, </w:t>
      </w: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указаны в таблицах 7.3.1., 7.3.2., 7.3.3.</w:t>
      </w:r>
    </w:p>
    <w:p w14:paraId="656184ED" w14:textId="77777777" w:rsidR="007273FE" w:rsidRPr="007273FE" w:rsidRDefault="007273FE" w:rsidP="007273F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355F32" w14:textId="77777777" w:rsidR="007273FE" w:rsidRPr="007273FE" w:rsidRDefault="007273FE" w:rsidP="007273FE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3F91FEF8" w14:textId="77777777" w:rsidR="007273FE" w:rsidRPr="007273FE" w:rsidRDefault="007273FE" w:rsidP="007273FE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5EEF48F5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1CCEC92E" w14:textId="77777777" w:rsidR="007273FE" w:rsidRPr="007273FE" w:rsidRDefault="007273FE" w:rsidP="007273F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4408ABF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BB952A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FA3E406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D6F857C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A60AE9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A16370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149406F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239D411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F895FD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42DFEB6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3917CE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F70D22E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63BEDA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418E95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ABBDDD5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43A159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59FF5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A5982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C9F692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273FE" w:rsidRPr="007273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04E49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C1DBAF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потреблении ТЭР организациями, осуществляющими регулируемые виды деятельности</w:t>
      </w:r>
    </w:p>
    <w:p w14:paraId="021591D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10894AC4" w14:textId="77777777" w:rsidR="007273FE" w:rsidRPr="007273FE" w:rsidRDefault="007273FE" w:rsidP="007273FE">
      <w:pPr>
        <w:tabs>
          <w:tab w:val="left" w:pos="1174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7.3.1.</w:t>
      </w:r>
    </w:p>
    <w:tbl>
      <w:tblPr>
        <w:tblW w:w="158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147"/>
        <w:gridCol w:w="992"/>
        <w:gridCol w:w="992"/>
        <w:gridCol w:w="999"/>
        <w:gridCol w:w="988"/>
        <w:gridCol w:w="988"/>
        <w:gridCol w:w="988"/>
        <w:gridCol w:w="9"/>
        <w:gridCol w:w="974"/>
        <w:gridCol w:w="984"/>
        <w:gridCol w:w="984"/>
        <w:gridCol w:w="29"/>
        <w:gridCol w:w="979"/>
        <w:gridCol w:w="1010"/>
        <w:gridCol w:w="1154"/>
      </w:tblGrid>
      <w:tr w:rsidR="007273FE" w:rsidRPr="007273FE" w14:paraId="3AE422FD" w14:textId="77777777" w:rsidTr="007273FE">
        <w:trPr>
          <w:trHeight w:val="496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EA43" w14:textId="77777777" w:rsidR="007273FE" w:rsidRPr="007273FE" w:rsidRDefault="007273FE" w:rsidP="007273FE">
            <w:pPr>
              <w:suppressAutoHyphens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F911DD" w14:textId="77777777" w:rsidR="007273FE" w:rsidRPr="007273FE" w:rsidRDefault="007273FE" w:rsidP="007273FE">
            <w:pPr>
              <w:suppressAutoHyphens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организации</w:t>
            </w:r>
          </w:p>
        </w:tc>
        <w:tc>
          <w:tcPr>
            <w:tcW w:w="1207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2F19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Потребление ТЭР по видам и годам</w:t>
            </w:r>
          </w:p>
        </w:tc>
      </w:tr>
      <w:tr w:rsidR="007273FE" w:rsidRPr="007273FE" w14:paraId="681F43FA" w14:textId="77777777" w:rsidTr="007273FE">
        <w:trPr>
          <w:trHeight w:val="829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247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7D4C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3AE2C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Электроэнергия, </w:t>
            </w:r>
          </w:p>
          <w:p w14:paraId="251B02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кВт./ч.</w:t>
            </w:r>
          </w:p>
        </w:tc>
        <w:tc>
          <w:tcPr>
            <w:tcW w:w="2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F8F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энергия, Гкал</w:t>
            </w:r>
          </w:p>
        </w:tc>
        <w:tc>
          <w:tcPr>
            <w:tcW w:w="2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7705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Газ, </w:t>
            </w:r>
          </w:p>
          <w:p w14:paraId="46147DE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1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2EA93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Вода, 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</w:tr>
      <w:tr w:rsidR="007273FE" w:rsidRPr="007273FE" w14:paraId="7538EF92" w14:textId="77777777" w:rsidTr="007273FE">
        <w:trPr>
          <w:trHeight w:val="424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BE3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0924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B876A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ACD6E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BE68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C4F34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6A63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4671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C4FED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F71F5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1DC21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4EAE64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290ED2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CE62C2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</w:tr>
      <w:tr w:rsidR="007273FE" w:rsidRPr="007273FE" w14:paraId="365B04FE" w14:textId="77777777" w:rsidTr="007273FE">
        <w:trPr>
          <w:trHeight w:val="15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9A3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B13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«Новозыбковский городской водоканал»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632E0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4700,2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A5C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4528,2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EB61A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4499,3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0F3F7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71,7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03216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71,7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2576D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83,0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4BCFD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142,3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179D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137,3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C2E4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151,6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85FB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75,3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2BD3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73,9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5CE8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78,8</w:t>
            </w:r>
          </w:p>
        </w:tc>
      </w:tr>
      <w:tr w:rsidR="007273FE" w:rsidRPr="007273FE" w14:paraId="78C3AE3F" w14:textId="77777777" w:rsidTr="007273FE">
        <w:trPr>
          <w:trHeight w:val="99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50E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  <w:p w14:paraId="64BC66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0DE3" w14:textId="77777777" w:rsidR="007273FE" w:rsidRPr="007273FE" w:rsidRDefault="007273FE" w:rsidP="007273FE">
            <w:pPr>
              <w:suppressAutoHyphens/>
              <w:spacing w:after="0" w:line="240" w:lineRule="auto"/>
              <w:ind w:left="-85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МКП «Благоустройство»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C96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1375,7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D5BE6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1447,4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F7625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1362,2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83AD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227,8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B2F6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265,7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A350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246,8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4557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98AD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1,44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0B4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15,378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8FF7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0,896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C50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0,381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B90A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0,5</w:t>
            </w:r>
          </w:p>
        </w:tc>
      </w:tr>
      <w:tr w:rsidR="007273FE" w:rsidRPr="007273FE" w14:paraId="7F140BCD" w14:textId="77777777" w:rsidTr="007273FE">
        <w:trPr>
          <w:trHeight w:val="99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AE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522F2" w14:textId="77777777" w:rsidR="007273FE" w:rsidRPr="007273FE" w:rsidRDefault="007273FE" w:rsidP="007273FE">
            <w:pPr>
              <w:suppressAutoHyphens/>
              <w:spacing w:after="0" w:line="240" w:lineRule="auto"/>
              <w:ind w:left="-85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«Ратово»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A7A8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FB53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317,3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D25E5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604,1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7AF1D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9DDAE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E43A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9A4FC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48D6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E123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14F3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E793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0D662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</w:tbl>
    <w:p w14:paraId="3F15B56D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EDDFD7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51F3DB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04FDC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E88F112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950C58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F07466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251E0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BFEFF37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91ABD5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F79F5D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4D88BC7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7708E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B9CE42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</w:p>
    <w:p w14:paraId="5CE87C8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 наличии и потребности в приборах учета ТЭР по организациям, </w:t>
      </w:r>
    </w:p>
    <w:p w14:paraId="5DFE769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осуществляющим регулируемые виды деятельности </w:t>
      </w:r>
    </w:p>
    <w:p w14:paraId="0618BBD4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>(на 01.01.2019 г.)</w:t>
      </w:r>
    </w:p>
    <w:p w14:paraId="7DEA6B3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520D7FB" w14:textId="77777777" w:rsidR="007273FE" w:rsidRPr="007273FE" w:rsidRDefault="007273FE" w:rsidP="007273FE">
      <w:pPr>
        <w:tabs>
          <w:tab w:val="left" w:pos="1174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7.3.2.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332"/>
        <w:gridCol w:w="1624"/>
        <w:gridCol w:w="1612"/>
        <w:gridCol w:w="1624"/>
        <w:gridCol w:w="1611"/>
        <w:gridCol w:w="1624"/>
        <w:gridCol w:w="1611"/>
        <w:gridCol w:w="1625"/>
        <w:gridCol w:w="1612"/>
      </w:tblGrid>
      <w:tr w:rsidR="007273FE" w:rsidRPr="007273FE" w14:paraId="20C2F34E" w14:textId="77777777" w:rsidTr="007273FE">
        <w:trPr>
          <w:trHeight w:val="50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83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65D5B3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8F2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D011DB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129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DF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приборов учета ТЭР, шт.</w:t>
            </w:r>
          </w:p>
        </w:tc>
      </w:tr>
      <w:tr w:rsidR="007273FE" w:rsidRPr="007273FE" w14:paraId="696F8746" w14:textId="77777777" w:rsidTr="007273FE">
        <w:trPr>
          <w:trHeight w:val="55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BB4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22C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3A4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Электроэнергия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BE0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1B5B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Газ</w:t>
            </w:r>
          </w:p>
        </w:tc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90F76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Вода</w:t>
            </w:r>
          </w:p>
        </w:tc>
      </w:tr>
      <w:tr w:rsidR="007273FE" w:rsidRPr="007273FE" w14:paraId="1BB88A65" w14:textId="77777777" w:rsidTr="007273FE">
        <w:trPr>
          <w:trHeight w:val="6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815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0AD1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4EC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Установлено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5F2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Потребность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D8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Установлено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615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Потребность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E8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Установлено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6A87F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Потребность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E604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Установлено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F045F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Потребность</w:t>
            </w:r>
          </w:p>
        </w:tc>
      </w:tr>
      <w:tr w:rsidR="007273FE" w:rsidRPr="007273FE" w14:paraId="38591344" w14:textId="77777777" w:rsidTr="007273FE">
        <w:trPr>
          <w:trHeight w:val="14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1F59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89FB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«Новозыбковский городской водоканал»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155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058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9C4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365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AF3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39D68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89A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75E18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7273FE" w:rsidRPr="007273FE" w14:paraId="4E507830" w14:textId="77777777" w:rsidTr="007273FE">
        <w:trPr>
          <w:trHeight w:val="84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E5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E77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МКП «Благоустройство»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FE1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5B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59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7E4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207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51261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EDDF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05A9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7273FE" w:rsidRPr="007273FE" w14:paraId="599D442A" w14:textId="77777777" w:rsidTr="007273FE">
        <w:trPr>
          <w:trHeight w:val="84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AB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B3EA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МУП «Ратово»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E6CE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78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18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A3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21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9D28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0005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8B1B2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</w:tbl>
    <w:p w14:paraId="014CE46A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E37239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A44FEA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Мероприятия по энергосбережению по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предприятиям Новозыбковского городского округа, </w:t>
      </w:r>
    </w:p>
    <w:p w14:paraId="739A772E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осуществляющим регулируемые виды деятельности</w:t>
      </w:r>
    </w:p>
    <w:p w14:paraId="07DB223D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  <w:t xml:space="preserve">               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7.3.3.</w:t>
      </w:r>
    </w:p>
    <w:tbl>
      <w:tblPr>
        <w:tblW w:w="15842" w:type="dxa"/>
        <w:tblInd w:w="143" w:type="dxa"/>
        <w:tblLayout w:type="fixed"/>
        <w:tblLook w:val="0000" w:firstRow="0" w:lastRow="0" w:firstColumn="0" w:lastColumn="0" w:noHBand="0" w:noVBand="0"/>
      </w:tblPr>
      <w:tblGrid>
        <w:gridCol w:w="681"/>
        <w:gridCol w:w="3395"/>
        <w:gridCol w:w="1588"/>
        <w:gridCol w:w="1134"/>
        <w:gridCol w:w="1134"/>
        <w:gridCol w:w="992"/>
        <w:gridCol w:w="1089"/>
        <w:gridCol w:w="970"/>
        <w:gridCol w:w="39"/>
        <w:gridCol w:w="992"/>
        <w:gridCol w:w="1276"/>
        <w:gridCol w:w="992"/>
        <w:gridCol w:w="1560"/>
      </w:tblGrid>
      <w:tr w:rsidR="007273FE" w:rsidRPr="007273FE" w14:paraId="061EE894" w14:textId="77777777" w:rsidTr="007273FE">
        <w:trPr>
          <w:cantSplit/>
          <w:trHeight w:val="444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D41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  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2EFF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70C35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A68F75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7E4F5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Затраты,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A1B11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421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A4CF9F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Исполни-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тель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273FE" w:rsidRPr="007273FE" w14:paraId="12FF7619" w14:textId="77777777" w:rsidTr="007273FE">
        <w:trPr>
          <w:cantSplit/>
          <w:trHeight w:val="473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D39C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F449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81E7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365967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42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по годам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4CBE0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2208A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3A64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47080B63" w14:textId="77777777" w:rsidTr="007273FE">
        <w:trPr>
          <w:cantSplit/>
          <w:trHeight w:val="58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2517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BCE1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D56F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F08A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B688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E65BA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FB317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486626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2799F2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DB425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D76D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78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51F683C5" w14:textId="77777777" w:rsidTr="007273FE">
        <w:trPr>
          <w:cantSplit/>
          <w:trHeight w:val="142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9A18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71D6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1FAB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521B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BBFE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821CF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99F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F686E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A2A1C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249F1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F8FD3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1807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</w:t>
            </w:r>
          </w:p>
        </w:tc>
      </w:tr>
      <w:tr w:rsidR="007273FE" w:rsidRPr="007273FE" w14:paraId="273B100F" w14:textId="77777777" w:rsidTr="007273FE">
        <w:trPr>
          <w:trHeight w:val="32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EB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697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Организационные мероприятия</w:t>
            </w:r>
          </w:p>
        </w:tc>
      </w:tr>
      <w:tr w:rsidR="007273FE" w:rsidRPr="007273FE" w14:paraId="48E603DB" w14:textId="77777777" w:rsidTr="007273FE">
        <w:trPr>
          <w:trHeight w:val="88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FE3CED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1.1.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182DB3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Проведение энергетического обследования, </w:t>
            </w:r>
          </w:p>
          <w:p w14:paraId="1420569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37A6027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76B99C5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9B040A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AD083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4E2196C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A3085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E84EC7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4C6F93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71D7B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6E82C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139B85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04B1F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D0C25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05F9AD6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7CE08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BDFAF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180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065206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C4303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87A5A1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38DFE3D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34E97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8ECD70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0101801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319A8B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0F498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1293BDD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1B72A3F8" w14:textId="77777777" w:rsidTr="007273FE">
        <w:trPr>
          <w:trHeight w:val="315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3B2ED3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E78471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МКП «Благоустройство»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74BDA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415D3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44F494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0BA3C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3A528F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221E9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A10FF9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929BDA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15CED2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0501FF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BF3C2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МКП «Благоустройство»</w:t>
            </w:r>
          </w:p>
        </w:tc>
      </w:tr>
      <w:tr w:rsidR="007273FE" w:rsidRPr="007273FE" w14:paraId="48B36818" w14:textId="77777777" w:rsidTr="007273FE">
        <w:trPr>
          <w:trHeight w:val="288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8091CB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0A0489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00E93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180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A40D88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08B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9A5B4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551C7B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180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40B48C0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696BBC3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201FC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1C70366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17E362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4C6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57DF870F" w14:textId="77777777" w:rsidTr="007273FE">
        <w:trPr>
          <w:trHeight w:val="130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AD47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1.2.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397DB8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эффективности,</w:t>
            </w:r>
          </w:p>
          <w:p w14:paraId="73CCD57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1425AB1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420829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3FC04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BFB48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7CEE4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2CD77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5F5C16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DB90E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528C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DE755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C3B87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5879C1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E7C24C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B9BBAE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5D731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148D3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0B7A9E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0EF49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CB81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C21E0C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B825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58673F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1B6C0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0B085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4C42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8EF95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7013C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57615A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2A6F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0F0E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B4721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068B01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DD1F17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28443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CD7C0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71BB2B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4CA319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80A9E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793B2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AE2EEB6" w14:textId="77777777" w:rsidTr="007273FE">
        <w:trPr>
          <w:trHeight w:val="45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354D2B4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C81508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МКП «Благоустройство»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7FB24C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13,8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8BFE4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49CB22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A6C07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D6C22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86A7E1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87307F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2,3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005C5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701A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3FB9862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5C317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МКП «Благоустройство»</w:t>
            </w:r>
          </w:p>
        </w:tc>
      </w:tr>
      <w:tr w:rsidR="007273FE" w:rsidRPr="007273FE" w14:paraId="56F9139F" w14:textId="77777777" w:rsidTr="007273FE">
        <w:trPr>
          <w:trHeight w:val="27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EEC8A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3841DB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E750E2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AE01F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DE89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821123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7C3CF1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DEDB29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2EA803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457A9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D176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F779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F7CB1F3" w14:textId="77777777" w:rsidTr="007273FE">
        <w:trPr>
          <w:trHeight w:val="27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C72A53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539CCE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78" w:right="-143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Обучение нормам и правилам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ра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-боты в тепловых энергоустановках,</w:t>
            </w:r>
          </w:p>
          <w:p w14:paraId="5576BF8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479DFF9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708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3645A5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BEAA4C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C14D9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69C9D8F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95706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305A56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AA79B5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B0020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DA16F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1FB0F5C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D09AA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CA7CB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E2071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9E96A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80774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110FB2F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51BB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48744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45FC72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968CD2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493602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4DBC1B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DA30F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A6C26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6349270E" w14:textId="77777777" w:rsidTr="007273FE">
        <w:trPr>
          <w:trHeight w:val="667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5DC38A8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1A608F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МКП «Благоустройство»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9B23D0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14,4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5DCEF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7D6D1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738560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74886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45FE5A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DF95A1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01B6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6C5917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346A9CA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08D7B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МКП «Благоустройство»</w:t>
            </w:r>
          </w:p>
        </w:tc>
      </w:tr>
      <w:tr w:rsidR="007273FE" w:rsidRPr="007273FE" w14:paraId="2E097323" w14:textId="77777777" w:rsidTr="007273FE">
        <w:trPr>
          <w:trHeight w:val="244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6C235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793D57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3D70CD1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2B7887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FFAAC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704686A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5CA98F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6FF3676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67D20F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4958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8E0B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0A3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1BE29B77" w14:textId="77777777" w:rsidTr="007273FE">
        <w:trPr>
          <w:trHeight w:val="473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B92DE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C71BDF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Снижение потребления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энергоре-сурсов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за счёт вовлечения в этот процесс населения путём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форми-рования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позитивного обществен-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ного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мнения о важности и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необ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-ходимости процесса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энергосбере-жения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. Задачи пропаганды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энер-госбережения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состоят в следующем:</w:t>
            </w:r>
          </w:p>
          <w:p w14:paraId="029088C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Внедрение энергосберегающих мероприятий на объектах ЖКХ.  Внедрение способов применения энергосберегающих технологий в жилищном фонде, исключение нерационального использования энергоресурсов, устранение потерь и повышение энергоэффективности, </w:t>
            </w:r>
          </w:p>
          <w:p w14:paraId="7DDC76B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0DC403D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33D3E4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FBD3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E4F46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7FFF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8588A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D780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564EF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2091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7BD7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0887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3F2B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7D1FC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3867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EAC6F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E0245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DFCF7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26CD6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A241E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DC72D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  <w:p w14:paraId="2D1D3DF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55DFEB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5C557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48916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FDD81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5861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3A2F4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81248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630A7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8952C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DD090B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54C65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E60D6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9CAA3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3AE7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9D407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623B8A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6F320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DE6D0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09EB3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A910A5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945E33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92AF01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48F81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629F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B9ABCE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4D63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E561B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E2B70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394193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3989A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07808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DBFF3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DDC155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2C65D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54B562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34CB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6D8D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DA9DC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0E498B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C2994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7E8CC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1ECC9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3FB075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0559E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FB329E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75C66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EC4E63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C04A0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5E4F9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45D47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DF3941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4853A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2336C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F8E25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109F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B5F91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2135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6F06BE4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BEE54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6E272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E138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D3E49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9B300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8F540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96E98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288E1B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847F9E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4A19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CB0C5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5A4DF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0F306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C097F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93A4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40A14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1B74FD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7F93B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6953E4A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27792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0302C2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19CF0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27D5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2DABD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25D6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9A621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B125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7EC2AF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39ADC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CCC0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6F834F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158A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467956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DB335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4D36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3442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EB0E0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48693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D5E8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425D4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301A2A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0C967B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9C8D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FEA58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52013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A6E27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F4BFA7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0D4FA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8AB05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9C336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76DC8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AE995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3CC09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7B47C7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21738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E6D4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568FE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7EED2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00705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1B441E89" w14:textId="77777777" w:rsidTr="0046563A">
        <w:trPr>
          <w:trHeight w:val="1550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5F72E03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511BDA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4A6B28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A1B91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EA0248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0A65EE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993BA8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367BB7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D907A3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AAD2E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0D435C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181FD5A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554BA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304CE488" w14:textId="77777777" w:rsidTr="007273FE">
        <w:trPr>
          <w:trHeight w:val="467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54319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BFEE35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C6556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6B466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BE128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3D943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106D32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DDFC1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C0A9F3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C1B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9F31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EFB05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482C088C" w14:textId="77777777" w:rsidTr="007273FE">
        <w:trPr>
          <w:trHeight w:val="97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10E7F09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2D060A7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организационным мероприятиям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5BCBDB0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369F9CE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2453043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FD571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2,3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5A73B63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182,3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242299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5E555FB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0C46800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07A925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7F0399B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05FB1D9B" w14:textId="77777777" w:rsidTr="007273FE">
        <w:trPr>
          <w:trHeight w:val="412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0B6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15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27B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Технические мероприятия</w:t>
            </w:r>
          </w:p>
        </w:tc>
      </w:tr>
      <w:tr w:rsidR="007273FE" w:rsidRPr="007273FE" w14:paraId="265BC5F2" w14:textId="77777777" w:rsidTr="007273FE">
        <w:trPr>
          <w:trHeight w:val="12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AB721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543B6D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Установка преобразователей частоты тока на насосах станции второго подъёма,</w:t>
            </w:r>
          </w:p>
          <w:p w14:paraId="11CA269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 Всего, </w:t>
            </w:r>
          </w:p>
          <w:p w14:paraId="1336D8C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3A2627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4C811F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66A8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4D64B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964,286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571E839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AA5AD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6CE6E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E2966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5B1355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A57A2A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085B1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9AE9C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80662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05B28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D9F2A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2D7C23" w14:textId="77777777" w:rsidR="007273FE" w:rsidRPr="007273FE" w:rsidRDefault="007273FE" w:rsidP="007273FE">
            <w:pPr>
              <w:suppressAutoHyphens/>
              <w:spacing w:after="0"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200212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05D3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7F794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5CC94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FA16D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E051A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AA333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7C7964" w14:textId="77777777" w:rsidR="007273FE" w:rsidRPr="007273FE" w:rsidRDefault="007273FE" w:rsidP="007273FE">
            <w:pPr>
              <w:suppressAutoHyphens/>
              <w:spacing w:after="0" w:line="240" w:lineRule="auto"/>
              <w:ind w:left="-128" w:right="-14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C4996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27DCD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4F5C4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92D5AB" w14:textId="77777777" w:rsidR="007273FE" w:rsidRPr="007273FE" w:rsidRDefault="007273FE" w:rsidP="007273FE">
            <w:pPr>
              <w:suppressAutoHyphens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160,715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591BF9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14C2BC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3780F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73FE" w:rsidRPr="007273FE" w14:paraId="0FF90621" w14:textId="77777777" w:rsidTr="007273FE">
        <w:trPr>
          <w:trHeight w:val="176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C5A79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EBA173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41902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964,286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E7656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CDB0C1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160,714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A6BA8F2" w14:textId="77777777" w:rsidR="007273FE" w:rsidRPr="007273FE" w:rsidRDefault="007273FE" w:rsidP="007273FE">
            <w:pPr>
              <w:suppressAutoHyphens/>
              <w:spacing w:after="0" w:line="240" w:lineRule="auto"/>
              <w:ind w:left="-110" w:right="-64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160,714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F3D168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160,714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596A90B" w14:textId="77777777" w:rsidR="007273FE" w:rsidRPr="007273FE" w:rsidRDefault="007273FE" w:rsidP="007273FE">
            <w:pPr>
              <w:suppressAutoHyphens/>
              <w:spacing w:after="0" w:line="240" w:lineRule="auto"/>
              <w:ind w:left="-128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160,715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FDFB69A" w14:textId="77777777" w:rsidR="007273FE" w:rsidRPr="007273FE" w:rsidRDefault="007273FE" w:rsidP="007273FE">
            <w:pPr>
              <w:suppressAutoHyphens/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160,715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46D273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A86006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71CB76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8F92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0E2484B8" w14:textId="77777777" w:rsidTr="007273FE">
        <w:trPr>
          <w:trHeight w:val="208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6CD91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DD0E43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01CF761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0EF2D4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C0EC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83ECF2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C9E22C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9A7E4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902AB5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746B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554B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CA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73FE" w:rsidRPr="007273FE" w14:paraId="43DE0B4D" w14:textId="77777777" w:rsidTr="007273FE">
        <w:trPr>
          <w:trHeight w:val="1189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A042D3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D47241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Замена внешних осветительных приборов, установка датчиков движения, регуляторов, 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  <w:p w14:paraId="2D407E6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Всего, </w:t>
            </w:r>
          </w:p>
          <w:p w14:paraId="1E3D9BD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3C916F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7B421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DA29FA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D2BD5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42,857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09B611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BE37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4708E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D0DAC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096EBC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8DFC57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A6A14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86B6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50AA6B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4A9AE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902C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07AE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BCE62B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7ADA4D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B99222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BFCA1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4B7EC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F054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4E7BF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9AE5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7,143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66F648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718F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981B8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36580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7,142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07F638E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BF095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96163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10825C1F" w14:textId="77777777" w:rsidTr="007273FE">
        <w:trPr>
          <w:trHeight w:val="885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6456F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C696BA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354577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42,857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5AC29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7,143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C89E2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3682E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7,143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EBDD03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7,143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2EAE6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7,143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88DAF7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7,142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E90E4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78EC04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7A726E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F307E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04C5B384" w14:textId="77777777" w:rsidTr="007273FE">
        <w:trPr>
          <w:trHeight w:val="120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414BDC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</w:tcBorders>
          </w:tcPr>
          <w:p w14:paraId="5AC1045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</w:tcBorders>
          </w:tcPr>
          <w:p w14:paraId="39D116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</w:tcBorders>
          </w:tcPr>
          <w:p w14:paraId="2559784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7469249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91" w:right="-105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</w:tcBorders>
          </w:tcPr>
          <w:p w14:paraId="00ACE5E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</w:tcBorders>
          </w:tcPr>
          <w:p w14:paraId="03FBD7D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</w:tcBorders>
          </w:tcPr>
          <w:p w14:paraId="6F94D4B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3BB11B8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1479B05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1B6E7FC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927BE8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755D94D7" w14:textId="77777777" w:rsidTr="007273FE">
        <w:trPr>
          <w:trHeight w:val="882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847A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856159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Замена ламп накаливания на светодиодные,</w:t>
            </w:r>
          </w:p>
          <w:p w14:paraId="69877F0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 Всего, </w:t>
            </w:r>
          </w:p>
          <w:p w14:paraId="0E21E1D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44E230A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47142F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22144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  <w:p w14:paraId="4E71DEB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017AA97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9C3110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71A7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22BB47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1B66F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D4E60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  <w:p w14:paraId="788A312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88B7FA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ACFA3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07F3E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  <w:p w14:paraId="7125FD8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97B03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F5528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0EF43F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  <w:p w14:paraId="560EEC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59ED29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025A4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A4D30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  <w:p w14:paraId="3E3F04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29877C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E38B6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0BF6F0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  <w:p w14:paraId="2B1412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3C06404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6DC309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41F4E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62183529" w14:textId="77777777" w:rsidTr="007273FE">
        <w:trPr>
          <w:trHeight w:val="105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23E22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5A801A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9545DC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49F5E2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0EC18D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C8106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CE46BD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20B030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B802C8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F3878E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484062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77EBAD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7C2E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77478A77" w14:textId="77777777" w:rsidTr="007273FE">
        <w:trPr>
          <w:trHeight w:val="135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C3F3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31D1C1E0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57077E3F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58328D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C317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0E6D31B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0E18C08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669EB15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7107311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F27C2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173F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1B242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0F8DEBDE" w14:textId="77777777" w:rsidTr="007273FE">
        <w:trPr>
          <w:trHeight w:val="957"/>
        </w:trPr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97F94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7440BC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Замена электрических приборов учета на двухтарифные,</w:t>
            </w:r>
          </w:p>
          <w:p w14:paraId="08841D4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 Всего, </w:t>
            </w:r>
          </w:p>
          <w:p w14:paraId="4F649DF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20DC14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BCE73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DFEC65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  <w:p w14:paraId="520C4C5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D8FFF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E186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E12F5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6AE2DF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532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5019D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FC136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0E80A5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85995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FBC1D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EB8857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57E4131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63BC7D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1E90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A75A9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5B4B9F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F29949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36817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11314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1D9B7D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1185D6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C3BC1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13947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  <w:p w14:paraId="7832CE4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21479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49A8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687CF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FB6526A" w14:textId="77777777" w:rsidTr="007273FE">
        <w:trPr>
          <w:trHeight w:val="870"/>
        </w:trPr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29E4D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E1428B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066B0CE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30</w:t>
            </w:r>
          </w:p>
          <w:p w14:paraId="53DA257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72DC77F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0EF2EC8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86836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710C49A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F72F9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78CBBF3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B72F67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446740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81F6A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784DD58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D04ACB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</w:t>
            </w:r>
          </w:p>
          <w:p w14:paraId="17622C2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C4518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1CEBC5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231D40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4E022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7949A085" w14:textId="77777777" w:rsidTr="007273FE">
        <w:trPr>
          <w:trHeight w:val="100"/>
        </w:trPr>
        <w:tc>
          <w:tcPr>
            <w:tcW w:w="68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846C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734BC23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3C67472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6121499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1A0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0386C7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FA5518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74360C3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587EDE0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8F37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41AB5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5649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2AB63ABE" w14:textId="77777777" w:rsidTr="007273FE">
        <w:trPr>
          <w:trHeight w:val="543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89FF4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2.5.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B71831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 xml:space="preserve">Замена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>электронасосных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 xml:space="preserve"> агрегатов</w:t>
            </w: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,</w:t>
            </w:r>
          </w:p>
          <w:p w14:paraId="5CBE123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 Всего, </w:t>
            </w:r>
          </w:p>
          <w:p w14:paraId="02CDCF8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C9F381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336F61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3600</w:t>
            </w:r>
          </w:p>
          <w:p w14:paraId="1E8AA76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84490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96C45A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9B8EC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46E33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8875D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26F48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D80354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8831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65D032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3A789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0131B5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B15EE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437E969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A63D7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57CF3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78E774AC" w14:textId="77777777" w:rsidTr="007273FE">
        <w:trPr>
          <w:trHeight w:val="135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2BF84DD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FCFCBA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1C4EA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3600</w:t>
            </w:r>
          </w:p>
          <w:p w14:paraId="4A76ADD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5F70B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18439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88FA2D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65F5E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7969D4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81D17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600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F0BCD2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2CB594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6E2C73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5F666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799BB1BF" w14:textId="77777777" w:rsidTr="007273FE">
        <w:trPr>
          <w:trHeight w:val="103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273D7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1127F47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44DADA77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1AFBE18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07806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6D7095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128E92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28A589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10761C1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2123E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6C56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5BD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323079D8" w14:textId="77777777" w:rsidTr="007273FE">
        <w:trPr>
          <w:trHeight w:val="34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4FEF59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2.6.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4201F16" w14:textId="77777777" w:rsidR="007273FE" w:rsidRPr="007273FE" w:rsidRDefault="007273FE" w:rsidP="007273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 xml:space="preserve">Замена отопительных котлов КЧМ 5       на котлы </w:t>
            </w: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val="en-US" w:eastAsia="ar-SA"/>
              </w:rPr>
              <w:t>RS</w:t>
            </w: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>-</w:t>
            </w: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val="en-US" w:eastAsia="ar-SA"/>
              </w:rPr>
              <w:t>A</w:t>
            </w:r>
            <w:r w:rsidRPr="007273FE">
              <w:rPr>
                <w:rFonts w:ascii="Times New Roman" w:eastAsia="Times New Roman" w:hAnsi="Times New Roman" w:cs="Times New Roman"/>
                <w:bCs/>
                <w:spacing w:val="-2"/>
                <w:lang w:eastAsia="ar-SA"/>
              </w:rPr>
              <w:t>150,</w:t>
            </w:r>
          </w:p>
          <w:p w14:paraId="7F554D2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 Всего, </w:t>
            </w:r>
          </w:p>
          <w:p w14:paraId="067ED4C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AB57B8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F50F4D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CC925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1400</w:t>
            </w:r>
          </w:p>
          <w:p w14:paraId="76164DE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50B8336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99843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72CF0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87C5812" w14:textId="77777777" w:rsidR="007273FE" w:rsidRPr="007273FE" w:rsidRDefault="007273FE" w:rsidP="007273FE">
            <w:pPr>
              <w:suppressAutoHyphens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4B63EF" w14:textId="77777777" w:rsidR="007273FE" w:rsidRPr="007273FE" w:rsidRDefault="007273FE" w:rsidP="007273FE">
            <w:pPr>
              <w:suppressAutoHyphens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45A6E8" w14:textId="77777777" w:rsidR="007273FE" w:rsidRPr="007273FE" w:rsidRDefault="007273FE" w:rsidP="007273FE">
            <w:pPr>
              <w:suppressAutoHyphens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840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320FF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F1F1B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3D222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1F73945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0DC2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F87C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49D32EF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BDB6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031D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04A14D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39EB2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7FE335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2E0589F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589D8D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5168D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6B7A851" w14:textId="77777777" w:rsidTr="007273FE">
        <w:trPr>
          <w:trHeight w:val="66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08BF16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5D3088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МУП «Новозыбковский городской водоканал»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BFC1E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1400</w:t>
            </w:r>
          </w:p>
          <w:p w14:paraId="0218E8B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0A42C6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560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547BA7F" w14:textId="77777777" w:rsidR="007273FE" w:rsidRPr="007273FE" w:rsidRDefault="007273FE" w:rsidP="007273FE">
            <w:pPr>
              <w:suppressAutoHyphens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840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BCA4D2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FF12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674EAC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60867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812CAC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3FB49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3A485F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7CFB0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МУП «Новозыбковский городской водоканал»</w:t>
            </w:r>
          </w:p>
        </w:tc>
      </w:tr>
      <w:tr w:rsidR="007273FE" w:rsidRPr="007273FE" w14:paraId="628CB281" w14:textId="77777777" w:rsidTr="007273FE">
        <w:trPr>
          <w:trHeight w:val="195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EC104A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DDCD46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1BCD944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38BEB42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10EF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FD0B8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52FC9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5558DC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E2D09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C2DC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A31A3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665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7273FE" w:rsidRPr="007273FE" w14:paraId="3D4F452F" w14:textId="77777777" w:rsidTr="007273FE">
        <w:trPr>
          <w:trHeight w:val="66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AA8E0B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2.7.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BC1EC3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Проведение квалифицированно-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го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технического обслуживания и метрологического обеспечения узлов учета и регулирования энергоресурсов в учреждениях. Проверка узлов учета,</w:t>
            </w:r>
          </w:p>
          <w:p w14:paraId="699050C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6078993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D9BD86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C900E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34FEA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19365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E47598A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42CF1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81046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1572</w:t>
            </w:r>
          </w:p>
          <w:p w14:paraId="035C5B9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093335F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A9BA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5206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3C73E3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DAB74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59B00D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7C7D7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0E629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8C59EB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0670C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473DA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4163FB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496FA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F14714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6E4B02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AF4B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EF3B1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BAF54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05FFA9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D1E026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4EC0B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5F443F7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84486C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7F3A7D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97A75E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0A5C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7F70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0CFC1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B30647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8AD5B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B36897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44003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C9B02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9777E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2B367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CD5AF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AA542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6A42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94001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8D32F3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8C837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40C476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461C21A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04482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4F392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AD8D022" w14:textId="77777777" w:rsidTr="007273FE">
        <w:trPr>
          <w:trHeight w:val="210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251DFD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A97F65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МКП «Благоустройство»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2D2FE5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1572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3741E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8B1DFB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AE179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EED42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34E890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6EAD03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262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942BAB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00154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3E0E973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CB85C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МКП «Благо-устройство»</w:t>
            </w:r>
          </w:p>
        </w:tc>
      </w:tr>
      <w:tr w:rsidR="007273FE" w:rsidRPr="007273FE" w14:paraId="03D31672" w14:textId="77777777" w:rsidTr="007273FE">
        <w:trPr>
          <w:trHeight w:val="7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AB566D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C3732AC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6C9FF84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5003B48C" w14:textId="77777777" w:rsidR="007273FE" w:rsidRPr="007273FE" w:rsidRDefault="007273FE" w:rsidP="007273FE">
            <w:pPr>
              <w:suppressAutoHyphens/>
              <w:spacing w:after="0" w:line="240" w:lineRule="auto"/>
              <w:ind w:left="-122" w:right="-10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323E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784F36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27A008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D73BDB2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1C41306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EAB7F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A10CD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B38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3F8A0A4F" w14:textId="77777777" w:rsidTr="007273FE">
        <w:trPr>
          <w:trHeight w:val="123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410CE4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2.8.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23C77DB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Модернизация систем освещения на основе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энергоэкономичных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осветительных приборов, организация локального освещения, регулирование яркости освещения,</w:t>
            </w:r>
          </w:p>
          <w:p w14:paraId="372DFD1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7A524220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0BFB45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7765F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08FC38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4D8D4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31B83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7493C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1573B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A9CF1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D741B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007E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EF415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8A9561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3582A1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5277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EC9466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9F0A6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25FE1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34E2C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69028AD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1959D6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3C31DA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F5474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60019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CDF3D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410836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8EE44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CD794E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77AB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F34C7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CA350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25FEF7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7226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741F2FF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813CCB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AA09B0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678D7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75AB041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CC8DBD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A6C01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824FFC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E75A76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2A3D0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417647E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1B074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6E825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7A0F6AE" w14:textId="77777777" w:rsidTr="007273FE">
        <w:trPr>
          <w:trHeight w:val="750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14:paraId="2DBA4AF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EDAF6D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 МКП «Благоустройство»</w:t>
            </w: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13D764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3300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DEF03D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5723F1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AEB515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09D27D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80F2346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7C9140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550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1294C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BE28BA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2020 –</w:t>
            </w:r>
          </w:p>
          <w:p w14:paraId="7D138A8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2025г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B77F7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МКП «Благоустройство»</w:t>
            </w:r>
          </w:p>
        </w:tc>
      </w:tr>
      <w:tr w:rsidR="007273FE" w:rsidRPr="007273FE" w14:paraId="378C9696" w14:textId="77777777" w:rsidTr="007273FE">
        <w:trPr>
          <w:trHeight w:val="15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52448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3C0F870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3ABB7E25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45E315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040F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BB9AAA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CD4E83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EDC6EA0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98CCD4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AB54B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DDADF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EE59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1707D848" w14:textId="77777777" w:rsidTr="007273FE">
        <w:trPr>
          <w:trHeight w:val="628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2779D28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bookmarkStart w:id="10" w:name="_Hlk529459500"/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078F782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 по техническим мероприятиям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2601B04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10969,143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29D4AFD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122" w:right="-11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2154,857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5F6BBF3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104" w:right="-85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2434,857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4392E26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102" w:right="-7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1594,857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7504E30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158" w:right="-6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1594,857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5785B02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98" w:right="-85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1594,858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3EC3755A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left="-124" w:right="-6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1594,857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6B79C57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</w:tcPr>
          <w:p w14:paraId="3999B3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588C3CD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7273FE" w:rsidRPr="007273FE" w14:paraId="7B34BFDC" w14:textId="77777777" w:rsidTr="007273FE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3010E8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A966E9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 по мероприятиям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81D56C4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11187,343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8969B29" w14:textId="77777777" w:rsidR="007273FE" w:rsidRPr="007273FE" w:rsidRDefault="007273FE" w:rsidP="007273FE">
            <w:pPr>
              <w:suppressAutoHyphens/>
              <w:spacing w:after="0" w:line="240" w:lineRule="auto"/>
              <w:ind w:left="-128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2167,157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64CB3468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2444,357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62A662AE" w14:textId="77777777" w:rsidR="007273FE" w:rsidRPr="007273FE" w:rsidRDefault="007273FE" w:rsidP="007273FE">
            <w:pPr>
              <w:suppressAutoHyphens/>
              <w:spacing w:after="0" w:line="240" w:lineRule="auto"/>
              <w:ind w:left="-109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1597,157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24249271" w14:textId="77777777" w:rsidR="007273FE" w:rsidRPr="007273FE" w:rsidRDefault="007273FE" w:rsidP="007273FE">
            <w:pPr>
              <w:suppressAutoHyphens/>
              <w:spacing w:after="0" w:line="240" w:lineRule="auto"/>
              <w:ind w:left="-107" w:right="-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1777,157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2A12BBBD" w14:textId="77777777" w:rsidR="007273FE" w:rsidRPr="007273FE" w:rsidRDefault="007273FE" w:rsidP="007273FE">
            <w:pPr>
              <w:suppressAutoHyphens/>
              <w:spacing w:after="0" w:line="240" w:lineRule="auto"/>
              <w:ind w:left="-89" w:right="-1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1597,158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/>
            <w:vAlign w:val="center"/>
          </w:tcPr>
          <w:p w14:paraId="2BB90E77" w14:textId="77777777" w:rsidR="007273FE" w:rsidRPr="007273FE" w:rsidRDefault="007273FE" w:rsidP="007273FE">
            <w:pPr>
              <w:suppressAutoHyphens/>
              <w:spacing w:after="0" w:line="240" w:lineRule="auto"/>
              <w:ind w:left="-72"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1604,357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756CA5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641CAB6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3AE841E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1A851DBF" w14:textId="77777777" w:rsidTr="007273FE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B15AA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ar-SA"/>
              </w:rPr>
            </w:pPr>
          </w:p>
          <w:p w14:paraId="7BF06D2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81D8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jc w:val="center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в том числе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B18BE6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50D7CF" w14:textId="77777777" w:rsidR="007273FE" w:rsidRPr="007273FE" w:rsidRDefault="007273FE" w:rsidP="007273FE">
            <w:pPr>
              <w:suppressAutoHyphens/>
              <w:spacing w:after="0" w:line="240" w:lineRule="auto"/>
              <w:ind w:left="-128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741790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5DB8B059" w14:textId="77777777" w:rsidR="007273FE" w:rsidRPr="007273FE" w:rsidRDefault="007273FE" w:rsidP="007273FE">
            <w:pPr>
              <w:suppressAutoHyphens/>
              <w:spacing w:after="0" w:line="240" w:lineRule="auto"/>
              <w:ind w:left="-109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115239A7" w14:textId="77777777" w:rsidR="007273FE" w:rsidRPr="007273FE" w:rsidRDefault="007273FE" w:rsidP="007273FE">
            <w:pPr>
              <w:suppressAutoHyphens/>
              <w:spacing w:after="0" w:line="240" w:lineRule="auto"/>
              <w:ind w:left="-107" w:right="-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1A7A6927" w14:textId="77777777" w:rsidR="007273FE" w:rsidRPr="007273FE" w:rsidRDefault="007273FE" w:rsidP="007273FE">
            <w:pPr>
              <w:suppressAutoHyphens/>
              <w:spacing w:after="0" w:line="240" w:lineRule="auto"/>
              <w:ind w:left="-89" w:right="-1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520BA75" w14:textId="77777777" w:rsidR="007273FE" w:rsidRPr="007273FE" w:rsidRDefault="007273FE" w:rsidP="007273FE">
            <w:pPr>
              <w:suppressAutoHyphens/>
              <w:spacing w:after="0" w:line="240" w:lineRule="auto"/>
              <w:ind w:left="-72"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9E0A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0C3F1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DDA16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25BA40F8" w14:textId="77777777" w:rsidTr="007273FE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7FD2E6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lightGray"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58E1AC9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местный бюджет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64A712DE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4910,2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788BABB5" w14:textId="77777777" w:rsidR="007273FE" w:rsidRPr="007273FE" w:rsidRDefault="007273FE" w:rsidP="007273FE">
            <w:pPr>
              <w:suppressAutoHyphens/>
              <w:spacing w:after="0" w:line="240" w:lineRule="auto"/>
              <w:ind w:left="-128" w:right="-11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824,3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21472F86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821,5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42F6E964" w14:textId="77777777" w:rsidR="007273FE" w:rsidRPr="007273FE" w:rsidRDefault="007273FE" w:rsidP="007273FE">
            <w:pPr>
              <w:suppressAutoHyphens/>
              <w:spacing w:after="0" w:line="240" w:lineRule="auto"/>
              <w:ind w:left="-109" w:right="-10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814,3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156486A2" w14:textId="77777777" w:rsidR="007273FE" w:rsidRPr="007273FE" w:rsidRDefault="007273FE" w:rsidP="007273FE">
            <w:pPr>
              <w:suppressAutoHyphens/>
              <w:spacing w:after="0" w:line="240" w:lineRule="auto"/>
              <w:ind w:left="-107" w:right="-12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814,3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4C8DBE81" w14:textId="77777777" w:rsidR="007273FE" w:rsidRPr="007273FE" w:rsidRDefault="007273FE" w:rsidP="007273FE">
            <w:pPr>
              <w:suppressAutoHyphens/>
              <w:spacing w:after="0" w:line="240" w:lineRule="auto"/>
              <w:ind w:left="-89" w:right="-15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814,3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74D249E7" w14:textId="77777777" w:rsidR="007273FE" w:rsidRPr="007273FE" w:rsidRDefault="007273FE" w:rsidP="007273FE">
            <w:pPr>
              <w:suppressAutoHyphens/>
              <w:spacing w:after="0" w:line="240" w:lineRule="auto"/>
              <w:ind w:left="-72" w:right="-109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821,5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426A2A7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7DEBE1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5D306C5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4B0E2EC5" w14:textId="77777777" w:rsidTr="007273FE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755B365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lightGray"/>
                <w:lang w:eastAsia="ar-SA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4741B0E7" w14:textId="77777777" w:rsidR="007273FE" w:rsidRPr="007273FE" w:rsidRDefault="007273FE" w:rsidP="007273FE">
            <w:pPr>
              <w:tabs>
                <w:tab w:val="left" w:pos="119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собственные средства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CCFF"/>
            <w:vAlign w:val="center"/>
          </w:tcPr>
          <w:p w14:paraId="3E2C7864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0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6277,143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14:paraId="4B137270" w14:textId="77777777" w:rsidR="007273FE" w:rsidRPr="007273FE" w:rsidRDefault="007273FE" w:rsidP="007273FE">
            <w:pPr>
              <w:suppressAutoHyphens/>
              <w:spacing w:after="0" w:line="240" w:lineRule="auto"/>
              <w:ind w:left="-128" w:right="-11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1342,857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441A11EC" w14:textId="77777777" w:rsidR="007273FE" w:rsidRPr="007273FE" w:rsidRDefault="007273FE" w:rsidP="007273FE">
            <w:pPr>
              <w:suppressAutoHyphens/>
              <w:spacing w:after="0" w:line="240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1622,857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372E5F67" w14:textId="77777777" w:rsidR="007273FE" w:rsidRPr="007273FE" w:rsidRDefault="007273FE" w:rsidP="007273FE">
            <w:pPr>
              <w:suppressAutoHyphens/>
              <w:spacing w:after="0" w:line="240" w:lineRule="auto"/>
              <w:ind w:left="-109" w:right="-10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782,857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090ED600" w14:textId="77777777" w:rsidR="007273FE" w:rsidRPr="007273FE" w:rsidRDefault="007273FE" w:rsidP="007273FE">
            <w:pPr>
              <w:suppressAutoHyphens/>
              <w:spacing w:after="0" w:line="240" w:lineRule="auto"/>
              <w:ind w:left="-107" w:right="-12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962,857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193480D7" w14:textId="77777777" w:rsidR="007273FE" w:rsidRPr="007273FE" w:rsidRDefault="007273FE" w:rsidP="007273FE">
            <w:pPr>
              <w:suppressAutoHyphens/>
              <w:spacing w:after="0" w:line="240" w:lineRule="auto"/>
              <w:ind w:left="-89" w:right="-15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782,858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14:paraId="0E3F6C7C" w14:textId="77777777" w:rsidR="007273FE" w:rsidRPr="007273FE" w:rsidRDefault="007273FE" w:rsidP="007273FE">
            <w:pPr>
              <w:suppressAutoHyphens/>
              <w:spacing w:after="0" w:line="240" w:lineRule="auto"/>
              <w:ind w:left="-72" w:right="-109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782,857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323183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3084FC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14:paraId="78D97FF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bookmarkEnd w:id="10"/>
    </w:tbl>
    <w:p w14:paraId="7A251CE5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D27B84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1D980BF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7273FE" w:rsidRPr="007273FE" w:rsidSect="007273FE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14:paraId="002CFABB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9B7528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EA533A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7.4.</w:t>
      </w: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Мероприятия по повышению энергоэффективности </w:t>
      </w:r>
    </w:p>
    <w:p w14:paraId="5E87BC2C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в промышленном секторе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184AD79A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A3DECD7" w14:textId="77777777" w:rsidR="007273FE" w:rsidRPr="007273FE" w:rsidRDefault="007273FE" w:rsidP="007273FE">
      <w:pPr>
        <w:tabs>
          <w:tab w:val="left" w:pos="33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4B3A8EF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Среди промышленного сектора выделим два предприятия: </w:t>
      </w:r>
    </w:p>
    <w:p w14:paraId="7B648E78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5BBA93E5" w14:textId="77777777" w:rsidR="007273FE" w:rsidRPr="007273FE" w:rsidRDefault="007273FE" w:rsidP="007273F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1.    АО «Новозыбковский машиностроительный завод»;</w:t>
      </w:r>
    </w:p>
    <w:p w14:paraId="1FC88D3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     ООО «Швейная фабрика Весна».</w:t>
      </w:r>
    </w:p>
    <w:p w14:paraId="6BDF16DA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14:paraId="687CA427" w14:textId="77777777" w:rsidR="007273FE" w:rsidRPr="007273FE" w:rsidRDefault="007273FE" w:rsidP="007273FE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8"/>
          <w:szCs w:val="24"/>
          <w:lang w:eastAsia="ar-SA"/>
        </w:rPr>
        <w:t>Сведения о потреблении ТЭР предприятиями промышленного сектора за 2016 – 2018 г. г., а также мероприятия по энергосбережению указаны в таблицах 7.4.1., 7.4.2.</w:t>
      </w:r>
    </w:p>
    <w:p w14:paraId="10B248DC" w14:textId="77777777" w:rsidR="007273FE" w:rsidRPr="007273FE" w:rsidRDefault="007273FE" w:rsidP="007273FE">
      <w:pPr>
        <w:suppressAutoHyphens/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A1C77C" w14:textId="77777777" w:rsidR="007273FE" w:rsidRPr="007273FE" w:rsidRDefault="007273FE" w:rsidP="007273FE">
      <w:pPr>
        <w:suppressAutoHyphens/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36EB64A" w14:textId="77777777" w:rsidR="007273FE" w:rsidRPr="007273FE" w:rsidRDefault="007273FE" w:rsidP="007273FE">
      <w:pPr>
        <w:suppressAutoHyphens/>
        <w:spacing w:after="0" w:line="36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541158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92A3C5A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5A2B4E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23C044F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37E34A6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BB69801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6F20DB7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051DE4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5889C5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AA3184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13A84D2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064D65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D4051E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1941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736A5C8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82DB54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7273FE" w:rsidRPr="007273FE" w:rsidSect="007273FE"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14:paraId="6524C7C2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1037B1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 потреблении ТЭР промышленными предприятиями </w:t>
      </w:r>
    </w:p>
    <w:p w14:paraId="3C354F74" w14:textId="77777777" w:rsidR="007273FE" w:rsidRPr="007273FE" w:rsidRDefault="007273FE" w:rsidP="007273FE">
      <w:pPr>
        <w:tabs>
          <w:tab w:val="left" w:pos="33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 за 2016 - 2018 г.г.</w:t>
      </w:r>
    </w:p>
    <w:p w14:paraId="6435D9E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F62933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7.4.1.</w:t>
      </w:r>
    </w:p>
    <w:tbl>
      <w:tblPr>
        <w:tblW w:w="15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4483"/>
        <w:gridCol w:w="996"/>
        <w:gridCol w:w="996"/>
        <w:gridCol w:w="996"/>
        <w:gridCol w:w="816"/>
        <w:gridCol w:w="863"/>
        <w:gridCol w:w="863"/>
        <w:gridCol w:w="942"/>
        <w:gridCol w:w="876"/>
        <w:gridCol w:w="876"/>
        <w:gridCol w:w="7"/>
        <w:gridCol w:w="7"/>
        <w:gridCol w:w="850"/>
        <w:gridCol w:w="7"/>
        <w:gridCol w:w="853"/>
        <w:gridCol w:w="7"/>
        <w:gridCol w:w="932"/>
      </w:tblGrid>
      <w:tr w:rsidR="007273FE" w:rsidRPr="007273FE" w14:paraId="71E2A29E" w14:textId="77777777" w:rsidTr="007273FE">
        <w:trPr>
          <w:trHeight w:val="575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43A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F58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предприятия</w:t>
            </w:r>
          </w:p>
        </w:tc>
        <w:tc>
          <w:tcPr>
            <w:tcW w:w="10887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D70B8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Потребление ТЭР по видам и годам</w:t>
            </w:r>
          </w:p>
        </w:tc>
      </w:tr>
      <w:tr w:rsidR="007273FE" w:rsidRPr="007273FE" w14:paraId="3EBE3296" w14:textId="77777777" w:rsidTr="007273FE">
        <w:trPr>
          <w:trHeight w:val="8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5806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FD1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49E12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Электроэнергия, </w:t>
            </w:r>
          </w:p>
          <w:p w14:paraId="6E4F880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кВт/ч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9D3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Тепловая энергия, Гкал</w:t>
            </w:r>
          </w:p>
        </w:tc>
        <w:tc>
          <w:tcPr>
            <w:tcW w:w="2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F5CF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Газ, 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1E76B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Вода, тыс. м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</w:p>
        </w:tc>
      </w:tr>
      <w:tr w:rsidR="007273FE" w:rsidRPr="007273FE" w14:paraId="3D7EA4F7" w14:textId="77777777" w:rsidTr="007273FE">
        <w:trPr>
          <w:trHeight w:val="8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77CFC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296E1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130C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6779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3B7807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1C7A16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6EBC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D0F9C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AFDC78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4DC1BA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1C88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0DCE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2016г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18424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2017г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9B41B0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2018г</w:t>
            </w:r>
          </w:p>
        </w:tc>
      </w:tr>
      <w:tr w:rsidR="007273FE" w:rsidRPr="007273FE" w14:paraId="439AF9D1" w14:textId="77777777" w:rsidTr="007273FE">
        <w:trPr>
          <w:trHeight w:val="98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74C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C5A2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АО «Новозыбковский машиностроительный завод»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B4BC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11164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C7FC2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11388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21F1D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13105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476E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15053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547B8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16332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14246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15772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650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2360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D2B7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2532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9BC3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2445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65C1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107,5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782E4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64,9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945C0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65,3</w:t>
            </w:r>
          </w:p>
        </w:tc>
      </w:tr>
      <w:tr w:rsidR="007273FE" w:rsidRPr="007273FE" w14:paraId="50D3EE8C" w14:textId="77777777" w:rsidTr="007273FE">
        <w:trPr>
          <w:trHeight w:val="83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EA4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BAB0E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ООО «Швейная фабрика Весна»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E17D8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336,548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E5988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313,183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1A465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266,021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87D4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9C2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613F0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BBA49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68,840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625C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68,840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3EC9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68,840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7C6E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1,842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B65D4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1,709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25C3C2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1,435</w:t>
            </w:r>
          </w:p>
        </w:tc>
      </w:tr>
    </w:tbl>
    <w:p w14:paraId="6D736179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6F5F61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AB1955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BF7868D" w14:textId="77777777" w:rsidR="007273FE" w:rsidRPr="007273FE" w:rsidRDefault="007273FE" w:rsidP="007273FE">
      <w:pPr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F1C3AA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14:paraId="02EC0EBA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FDB15D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38A14AF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482429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1A027A3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1D83E3" w14:textId="77777777" w:rsidR="007273FE" w:rsidRPr="007273FE" w:rsidRDefault="007273FE" w:rsidP="007273FE">
      <w:pPr>
        <w:tabs>
          <w:tab w:val="left" w:pos="9765"/>
        </w:tabs>
        <w:suppressAutoHyphens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5975FA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A57F635" w14:textId="77777777" w:rsidR="007273FE" w:rsidRPr="007273FE" w:rsidRDefault="007273FE" w:rsidP="007273FE">
      <w:pPr>
        <w:tabs>
          <w:tab w:val="left" w:pos="3020"/>
          <w:tab w:val="center" w:pos="7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Мероприятия по энергосбережению по промышленным предприятиям </w:t>
      </w: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Новозыбковского городского округа</w:t>
      </w:r>
    </w:p>
    <w:p w14:paraId="2B8D27D2" w14:textId="77777777" w:rsidR="007273FE" w:rsidRPr="007273FE" w:rsidRDefault="007273FE" w:rsidP="007273FE">
      <w:pPr>
        <w:tabs>
          <w:tab w:val="left" w:pos="3020"/>
          <w:tab w:val="center" w:pos="7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613D7196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  <w:t xml:space="preserve">                </w:t>
      </w:r>
      <w:r w:rsidRPr="007273FE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7.4.2.</w:t>
      </w:r>
    </w:p>
    <w:p w14:paraId="0D3B8094" w14:textId="77777777" w:rsidR="007273FE" w:rsidRPr="007273FE" w:rsidRDefault="007273FE" w:rsidP="007273FE">
      <w:pPr>
        <w:tabs>
          <w:tab w:val="left" w:pos="119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728" w:type="dxa"/>
        <w:tblInd w:w="143" w:type="dxa"/>
        <w:tblLayout w:type="fixed"/>
        <w:tblLook w:val="0000" w:firstRow="0" w:lastRow="0" w:firstColumn="0" w:lastColumn="0" w:noHBand="0" w:noVBand="0"/>
      </w:tblPr>
      <w:tblGrid>
        <w:gridCol w:w="813"/>
        <w:gridCol w:w="3859"/>
        <w:gridCol w:w="1559"/>
        <w:gridCol w:w="992"/>
        <w:gridCol w:w="849"/>
        <w:gridCol w:w="852"/>
        <w:gridCol w:w="851"/>
        <w:gridCol w:w="851"/>
        <w:gridCol w:w="992"/>
        <w:gridCol w:w="1446"/>
        <w:gridCol w:w="992"/>
        <w:gridCol w:w="1672"/>
      </w:tblGrid>
      <w:tr w:rsidR="007273FE" w:rsidRPr="007273FE" w14:paraId="32C26813" w14:textId="77777777" w:rsidTr="007273FE">
        <w:trPr>
          <w:cantSplit/>
          <w:trHeight w:val="358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0759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D360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0BE2E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B16C90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69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B58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Затраты, тыс. руб.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DF103D8" w14:textId="77777777" w:rsidR="007273FE" w:rsidRPr="007273FE" w:rsidRDefault="007273FE" w:rsidP="007273FE">
            <w:pPr>
              <w:suppressAutoHyphens/>
              <w:spacing w:after="0" w:line="240" w:lineRule="auto"/>
              <w:ind w:left="-93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22D6184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202DC19" w14:textId="77777777" w:rsidR="007273FE" w:rsidRPr="007273FE" w:rsidRDefault="007273FE" w:rsidP="007273FE">
            <w:pPr>
              <w:suppressAutoHyphens/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</w:t>
            </w:r>
          </w:p>
        </w:tc>
      </w:tr>
      <w:tr w:rsidR="007273FE" w:rsidRPr="007273FE" w14:paraId="27768517" w14:textId="77777777" w:rsidTr="007273FE">
        <w:trPr>
          <w:cantSplit/>
          <w:trHeight w:val="407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F753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FE64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91962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387" w:type="dxa"/>
            <w:gridSpan w:val="6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</w:tcPr>
          <w:p w14:paraId="1039E24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по годам</w:t>
            </w:r>
          </w:p>
        </w:tc>
        <w:tc>
          <w:tcPr>
            <w:tcW w:w="144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7ABB4A9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3E879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3AD2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5C45AE79" w14:textId="77777777" w:rsidTr="007273FE">
        <w:trPr>
          <w:cantSplit/>
          <w:trHeight w:val="497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C879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B7E1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30C29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0FA7232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D78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2BFAEF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54B8D5A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51E8F6A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98" w:firstLine="3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B4B1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8CBD2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24218B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6606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3FE" w:rsidRPr="007273FE" w14:paraId="2276FFF6" w14:textId="77777777" w:rsidTr="007273FE">
        <w:trPr>
          <w:cantSplit/>
          <w:trHeight w:val="14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33DE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BDBD5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D44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3556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1540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8135B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F63E3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BCA4B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06AC6F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11F683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AF7C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704E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12</w:t>
            </w:r>
          </w:p>
        </w:tc>
      </w:tr>
      <w:tr w:rsidR="007273FE" w:rsidRPr="007273FE" w14:paraId="413FE0F3" w14:textId="77777777" w:rsidTr="007273FE">
        <w:trPr>
          <w:trHeight w:val="449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64C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9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FCBF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Организационные мероприятия</w:t>
            </w:r>
          </w:p>
        </w:tc>
      </w:tr>
      <w:tr w:rsidR="007273FE" w:rsidRPr="007273FE" w14:paraId="79DF4E7C" w14:textId="77777777" w:rsidTr="007273FE">
        <w:trPr>
          <w:trHeight w:val="810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AA5A2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F598749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Проведение энергетических обследований, </w:t>
            </w:r>
          </w:p>
          <w:p w14:paraId="38A7DE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1B184BE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0E25B2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73B6FB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3AABE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4BE2B67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7F71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3381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1F5C80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06FA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FB2975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0164B24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1942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70A1BF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39DFB8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6B0EA6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C1C6B3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494A37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39989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FA0859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C32DC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639A6D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CC2B3D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47B07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2EE7B14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989787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3CB3BB72" w14:textId="77777777" w:rsidTr="007273FE">
        <w:trPr>
          <w:trHeight w:val="855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14:paraId="06D2E26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3449741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АО «Новозыбковский машиностроительный завод»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96B92E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0EEF45D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C56289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060BFA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AA5B22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1B144E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8AC78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B98B88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CEAB7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39741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3" w:right="-1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АО «Новозыбковский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машиностро-ительный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завод»</w:t>
            </w:r>
          </w:p>
        </w:tc>
      </w:tr>
      <w:tr w:rsidR="007273FE" w:rsidRPr="007273FE" w14:paraId="1C5CC945" w14:textId="77777777" w:rsidTr="007273FE">
        <w:trPr>
          <w:trHeight w:val="309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62AC76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42307CBB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92DE24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504DCD0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F513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6D9BBCB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0AA39D7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41DD723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9AF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FD56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1E9B1B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7F93F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73FE" w:rsidRPr="007273FE" w14:paraId="74E53CDC" w14:textId="77777777" w:rsidTr="007273FE">
        <w:trPr>
          <w:trHeight w:val="1066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EA221A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1.2.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CF2B9E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Обучение по подготовке и повышению квалификации специалистов в области энергосбережения и повышения энергетической эффективности, </w:t>
            </w:r>
          </w:p>
          <w:p w14:paraId="26D1798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4D30F26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69CF837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8F3AC0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71C223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D58D0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3380DE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587ABE9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EEBF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D2F123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1DACF6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5278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20DF22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32EFF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C2D697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34E3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09D3A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3909F2E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DB77E9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7FA94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38D63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236CD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0B7A654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8C814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4876D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5051DE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591F6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76168F4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A828C7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D5400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ABF82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25C705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F4EE15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28C7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77DA9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E2FFB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787C8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64DFC3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8D2AF0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90F3C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73FE" w:rsidRPr="007273FE" w14:paraId="71E9DA70" w14:textId="77777777" w:rsidTr="007273FE">
        <w:trPr>
          <w:trHeight w:val="305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14:paraId="195CB1C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41C9122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АО «Новозыбковский машиностроительный завод»</w:t>
            </w:r>
          </w:p>
          <w:p w14:paraId="26F89288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91A22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710</w:t>
            </w:r>
          </w:p>
          <w:p w14:paraId="6AA3CFD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968AD4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100</w:t>
            </w:r>
          </w:p>
          <w:p w14:paraId="2FCCCF5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5F3B26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B3489E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110</w:t>
            </w:r>
          </w:p>
          <w:p w14:paraId="299C33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686D867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CCD0B2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120</w:t>
            </w:r>
          </w:p>
          <w:p w14:paraId="7130C0C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7660CA0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A32E3F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125</w:t>
            </w:r>
          </w:p>
          <w:p w14:paraId="0D60D6A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5717564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555AF9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125</w:t>
            </w:r>
          </w:p>
          <w:p w14:paraId="333D3C5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4F40E0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6F8051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130</w:t>
            </w:r>
          </w:p>
          <w:p w14:paraId="73E9398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  <w:p w14:paraId="55518E0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4C3224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D06AEF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7259B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3" w:right="-1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АО «Новозыбковский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машиностро-ительный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завод»</w:t>
            </w:r>
          </w:p>
        </w:tc>
      </w:tr>
      <w:tr w:rsidR="007273FE" w:rsidRPr="007273FE" w14:paraId="5A4FE825" w14:textId="77777777" w:rsidTr="007273FE">
        <w:trPr>
          <w:trHeight w:val="327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36DE3A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19C3B6AB" w14:textId="77777777" w:rsidR="007273FE" w:rsidRPr="007273FE" w:rsidRDefault="007273FE" w:rsidP="007273FE">
            <w:pPr>
              <w:suppressAutoHyphens/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</w:tcBorders>
          </w:tcPr>
          <w:p w14:paraId="044383A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</w:tcBorders>
          </w:tcPr>
          <w:p w14:paraId="2D1E8D1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081762A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</w:tcBorders>
          </w:tcPr>
          <w:p w14:paraId="04307C7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</w:tcBorders>
          </w:tcPr>
          <w:p w14:paraId="53235B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</w:tcBorders>
          </w:tcPr>
          <w:p w14:paraId="0E7B781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</w:tcPr>
          <w:p w14:paraId="31BB556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7AC880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14:paraId="78F3A2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35BE22F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43862EEE" w14:textId="77777777" w:rsidTr="007273FE">
        <w:trPr>
          <w:trHeight w:val="73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4689B6C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2C36846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о</w:t>
            </w: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рганизационным мероприятиям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42824A85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1B71A7C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723D965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3FBD71C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61C2C7F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087E456C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F39E8EB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1BA9716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4E70B4A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54CFD0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</w:tr>
      <w:tr w:rsidR="007273FE" w:rsidRPr="007273FE" w14:paraId="34E19639" w14:textId="77777777" w:rsidTr="007273FE">
        <w:trPr>
          <w:trHeight w:val="41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33A6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149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A34D8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Технические мероприятия</w:t>
            </w:r>
          </w:p>
        </w:tc>
      </w:tr>
      <w:tr w:rsidR="007273FE" w:rsidRPr="007273FE" w14:paraId="323DA3AF" w14:textId="77777777" w:rsidTr="007273FE">
        <w:trPr>
          <w:trHeight w:val="885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D4CD74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17ECB9E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Утепление окон и дверей офиса и производственных помещений, установка счетчиков учета ТЭР, </w:t>
            </w:r>
          </w:p>
          <w:p w14:paraId="6FA5BD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445809E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008165C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7F2B0C6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3187248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1873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289150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9C7F37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D4E69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209F031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F45D00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4AC4D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436DF7D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CCAED5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0001FD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5FD1361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81608A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56836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11FCAC3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56775A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D18537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946240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12E1757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6E651EF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315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860D7E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648409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E2C21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7273FE" w:rsidRPr="007273FE" w14:paraId="3A5AC88B" w14:textId="77777777" w:rsidTr="007273FE">
        <w:trPr>
          <w:trHeight w:val="273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14:paraId="01BD3F8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543BC8E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АО «Новозыбковский машиностроительный завод»</w:t>
            </w:r>
          </w:p>
          <w:p w14:paraId="149841F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027294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1873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6967310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310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6D0C82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315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29AC47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308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66F52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310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7BE14A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315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22C4FE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315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90280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FFC12B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2020-2025г.г..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66E4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3" w:right="-1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АО «Новозыбковский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машиностро-ительный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завод»</w:t>
            </w:r>
          </w:p>
        </w:tc>
      </w:tr>
      <w:tr w:rsidR="007273FE" w:rsidRPr="007273FE" w14:paraId="39DC6296" w14:textId="77777777" w:rsidTr="007273FE">
        <w:trPr>
          <w:trHeight w:val="330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CC55B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501F3F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36F8854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71D99A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9CA9F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630F37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3EF8354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5320CEF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C2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C003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1D0F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FA856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273FE" w:rsidRPr="007273FE" w14:paraId="24F69727" w14:textId="77777777" w:rsidTr="007273FE">
        <w:trPr>
          <w:trHeight w:val="505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BEE7B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2.2.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14:paraId="74CD0FEE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Замена ламп освещения на энергосберегающие,</w:t>
            </w:r>
          </w:p>
          <w:p w14:paraId="79E9083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Всего, </w:t>
            </w:r>
          </w:p>
          <w:p w14:paraId="7BEDB97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69F1EC9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010D4FC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14:paraId="76B9EAE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576159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2E27D7C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98D48B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280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4C2BEF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C84330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283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06A629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F874FF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14:paraId="7513605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362D600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1B8781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1CE31B9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lang w:eastAsia="ar-SA"/>
              </w:rPr>
              <w:t>130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FA71E0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59386BD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8D8A1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7273FE" w:rsidRPr="007273FE" w14:paraId="34936606" w14:textId="77777777" w:rsidTr="007273FE">
        <w:trPr>
          <w:trHeight w:val="135"/>
        </w:trPr>
        <w:tc>
          <w:tcPr>
            <w:tcW w:w="81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1790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05BD9ED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1.</w:t>
            </w:r>
            <w:r w:rsidRPr="007273F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АО «Новозыбковский машиностроительный завод»</w:t>
            </w:r>
          </w:p>
          <w:p w14:paraId="0EC44CA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BBCE6A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758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8E95B8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130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B6A039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D19A49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123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BCCB0D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125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6A8FC7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130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BEA9C0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130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42708BD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72B2768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79D95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3" w:right="-1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АО «Новозыбковский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машиностро-ительный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завод»</w:t>
            </w:r>
          </w:p>
        </w:tc>
      </w:tr>
      <w:tr w:rsidR="007273FE" w:rsidRPr="007273FE" w14:paraId="77E1781D" w14:textId="77777777" w:rsidTr="007273FE">
        <w:trPr>
          <w:trHeight w:val="595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BDCD5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D7B88A7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2. ООО «Швейная фабрика Весна»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14:paraId="773646C8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320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84657D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5F1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22FE16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160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21E7BF1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14:paraId="529B449A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A0F6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0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2CF1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Собственные</w:t>
            </w:r>
          </w:p>
          <w:p w14:paraId="3AB06BE5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7FA4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2020-2025г.г.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A01B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ООО «Швейная фабрика Весна»</w:t>
            </w:r>
          </w:p>
        </w:tc>
      </w:tr>
      <w:tr w:rsidR="007273FE" w:rsidRPr="007273FE" w14:paraId="0F2C5B13" w14:textId="77777777" w:rsidTr="007273FE">
        <w:trPr>
          <w:trHeight w:val="70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1FC9E32E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F1D0BE4" w14:textId="77777777" w:rsidR="007273FE" w:rsidRPr="007273FE" w:rsidRDefault="007273FE" w:rsidP="007273FE">
            <w:pPr>
              <w:suppressAutoHyphens/>
              <w:snapToGrid w:val="0"/>
              <w:spacing w:after="0" w:line="240" w:lineRule="auto"/>
              <w:ind w:firstLine="181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Итого по техническим мероприятиям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385DFBC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2951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0891B66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440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590E3E9D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595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28500A7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591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1376C490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435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/>
            <w:vAlign w:val="center"/>
          </w:tcPr>
          <w:p w14:paraId="4E5F7D23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445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05083BA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lang w:eastAsia="ar-SA"/>
              </w:rPr>
              <w:t>445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6BDA5281" w14:textId="77777777" w:rsidR="007273FE" w:rsidRPr="007273FE" w:rsidRDefault="007273FE" w:rsidP="007273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319C1A3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/>
            <w:vAlign w:val="center"/>
          </w:tcPr>
          <w:p w14:paraId="4CA5C967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</w:tr>
      <w:tr w:rsidR="007273FE" w:rsidRPr="007273FE" w14:paraId="2D81B6FA" w14:textId="77777777" w:rsidTr="007273FE">
        <w:trPr>
          <w:trHeight w:val="983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33AE9589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4BAB73FF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 по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0B8DE591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5DAC9CAD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4203911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1DE2A71B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1B3178A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53EF2B5C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95F5033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78947DF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73B0FA24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</w:tcPr>
          <w:p w14:paraId="677924B2" w14:textId="77777777" w:rsidR="007273FE" w:rsidRPr="007273FE" w:rsidRDefault="007273FE" w:rsidP="007273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64556764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  <w:sectPr w:rsidR="007273FE" w:rsidRPr="007273FE" w:rsidSect="007273FE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6837" w:h="11905" w:orient="landscape"/>
          <w:pgMar w:top="1276" w:right="567" w:bottom="567" w:left="425" w:header="720" w:footer="578" w:gutter="0"/>
          <w:cols w:space="720"/>
          <w:docGrid w:linePitch="360"/>
        </w:sectPr>
      </w:pPr>
    </w:p>
    <w:p w14:paraId="3B6C479D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ar-SA"/>
        </w:rPr>
      </w:pPr>
    </w:p>
    <w:p w14:paraId="4404152C" w14:textId="77777777" w:rsidR="007273FE" w:rsidRPr="007273FE" w:rsidRDefault="007273FE" w:rsidP="007273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 Термины и понятия</w:t>
      </w:r>
    </w:p>
    <w:p w14:paraId="6BAD093B" w14:textId="77777777" w:rsidR="007273FE" w:rsidRPr="007273FE" w:rsidRDefault="007273FE" w:rsidP="007273F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Для целей настоящей Программы используются следующие основные термины и понятия:</w:t>
      </w:r>
    </w:p>
    <w:p w14:paraId="68480AE0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Целевой показатель</w:t>
      </w:r>
      <w:r w:rsidRPr="007273FE">
        <w:rPr>
          <w:rFonts w:ascii="Times New Roman" w:eastAsia="Times New Roman" w:hAnsi="Times New Roman" w:cs="Times New Roman"/>
          <w:i/>
          <w:sz w:val="27"/>
          <w:szCs w:val="27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- абсолютная или относительная величина, характеризующая деятельность хозяйствующих субъектов по реализации мер, направленных на эффективное использование топливно-энергетических ресурсов, относительно установленной регламентирующими документами;</w:t>
      </w:r>
    </w:p>
    <w:p w14:paraId="2ED629B0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Потенциал энергосбережения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– физическая величина, характеризующая возможность повышения энергетической эффективности путем оптимизации использования ТЭР. Потенциал может быть назначенным (установленный регламентирующим документом), нормативным (при условии приведения показателей работы всех систем к нормативным значениям), теоретическим (при проведении модернизации и внедрении инновационных технологий);</w:t>
      </w:r>
    </w:p>
    <w:p w14:paraId="690A1782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Энергоёмкость продукции</w:t>
      </w:r>
      <w:r w:rsidRPr="007273FE">
        <w:rPr>
          <w:rFonts w:ascii="Times New Roman" w:eastAsia="Times New Roman" w:hAnsi="Times New Roman" w:cs="Times New Roman"/>
          <w:i/>
          <w:sz w:val="27"/>
          <w:szCs w:val="27"/>
          <w:lang w:eastAsia="ar-SA"/>
        </w:rPr>
        <w:t xml:space="preserve">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– показатель, характеризующий расход энергии (</w:t>
      </w:r>
      <w:proofErr w:type="spellStart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т.у.т</w:t>
      </w:r>
      <w:proofErr w:type="spellEnd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.) на выработку продукции (</w:t>
      </w:r>
      <w:proofErr w:type="spellStart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млн.руб</w:t>
      </w:r>
      <w:proofErr w:type="spellEnd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.);</w:t>
      </w:r>
    </w:p>
    <w:p w14:paraId="4334B682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Топливно-энергетический ресурс (ТЭР)</w:t>
      </w:r>
      <w:r w:rsidRPr="007273FE">
        <w:rPr>
          <w:rFonts w:ascii="Times New Roman" w:eastAsia="Times New Roman" w:hAnsi="Times New Roman" w:cs="Times New Roman"/>
          <w:i/>
          <w:sz w:val="27"/>
          <w:szCs w:val="27"/>
          <w:lang w:eastAsia="ar-SA"/>
        </w:rPr>
        <w:t xml:space="preserve"> –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совокупность всех природных преобразованных видов топлива и энергии, используемых в хозяйственной деятельности. Носитель энергии, который используется в настоящее время или может быть (полезно) использован в перспективе.</w:t>
      </w:r>
    </w:p>
    <w:p w14:paraId="584A82B9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ar-SA"/>
        </w:rPr>
        <w:t>Муниципальный продукт (МП)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- обобщающий показатель экономической деятельности муниципального образования, характеризующий процесс производства товаров и услуг для конечного использования. МП рассчитывается в текущих ценах (номинальный объем МП), а также в сопоставимых ценах (реальный объем МП).</w:t>
      </w:r>
    </w:p>
    <w:p w14:paraId="3D85E9D2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Инвестиционная программа организации коммунального комплекса</w:t>
      </w:r>
      <w:r w:rsidRPr="007273FE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–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программа финансирования строительства (модернизации </w:t>
      </w:r>
      <w:proofErr w:type="spellStart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и.п</w:t>
      </w:r>
      <w:proofErr w:type="spellEnd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.) системы коммунальной инфраструктуры и объектов бюджетной сферы.</w:t>
      </w:r>
    </w:p>
    <w:p w14:paraId="5567E55E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pacing w:val="-8"/>
          <w:sz w:val="27"/>
          <w:szCs w:val="27"/>
          <w:lang w:eastAsia="ar-SA"/>
        </w:rPr>
        <w:t>Тариф на товары и услуги организаций коммунального комплекса</w:t>
      </w:r>
      <w:r w:rsidRPr="007273FE">
        <w:rPr>
          <w:rFonts w:ascii="Times New Roman" w:eastAsia="Times New Roman" w:hAnsi="Times New Roman" w:cs="Times New Roman"/>
          <w:spacing w:val="-8"/>
          <w:sz w:val="27"/>
          <w:szCs w:val="27"/>
          <w:lang w:eastAsia="ar-SA"/>
        </w:rPr>
        <w:t xml:space="preserve"> – ценовые ставки, по которым осуществляются расчеты с организациями коммунального комплекса за производимые товары (оказываемые услуги) и которые включаются в цену (тариф) для потребителей, без учета надбавок к тарифам.</w:t>
      </w:r>
    </w:p>
    <w:p w14:paraId="0DD73D50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Приборы учета</w:t>
      </w:r>
      <w:r w:rsidRPr="007273FE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–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приборы, которые выполняют одну или несколько функций: измерение, накопление, хранение, отображение информации о количестве тепловой энергии, массе (или объеме), температуре, давлении теплоносителя и времени работы самих приборов</w:t>
      </w:r>
      <w:r w:rsidRPr="007273FE">
        <w:rPr>
          <w:rFonts w:ascii="Times New Roman" w:eastAsia="Times New Roman" w:hAnsi="Times New Roman" w:cs="Times New Roman"/>
          <w:i/>
          <w:sz w:val="27"/>
          <w:szCs w:val="27"/>
          <w:lang w:eastAsia="ar-SA"/>
        </w:rPr>
        <w:t>.</w:t>
      </w:r>
    </w:p>
    <w:p w14:paraId="1557EAB3" w14:textId="77777777" w:rsidR="007273FE" w:rsidRPr="007273FE" w:rsidRDefault="007273FE" w:rsidP="007273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ar-SA"/>
        </w:rPr>
      </w:pPr>
      <w:r w:rsidRPr="007273FE">
        <w:rPr>
          <w:rFonts w:ascii="Times New Roman" w:eastAsia="Times New Roman" w:hAnsi="Times New Roman" w:cs="Times New Roman"/>
          <w:b/>
          <w:i/>
          <w:sz w:val="27"/>
          <w:szCs w:val="27"/>
          <w:lang w:eastAsia="ar-SA"/>
        </w:rPr>
        <w:t>Потребитель тепловой энергии</w:t>
      </w:r>
      <w:r w:rsidRPr="007273FE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– </w:t>
      </w:r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юридическое или физическое лицо, которому принадлежат </w:t>
      </w:r>
      <w:proofErr w:type="spellStart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>теплопотребляющие</w:t>
      </w:r>
      <w:proofErr w:type="spellEnd"/>
      <w:r w:rsidRPr="007273F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установки, присоединенные к системе теплоснабжения энергоснабжающей организации.</w:t>
      </w:r>
    </w:p>
    <w:p w14:paraId="68D39730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14:paraId="185BF531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14:paraId="1ADA09B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10173" w:type="dxa"/>
        <w:tblInd w:w="-176" w:type="dxa"/>
        <w:tblLook w:val="04A0" w:firstRow="1" w:lastRow="0" w:firstColumn="1" w:lastColumn="0" w:noHBand="0" w:noVBand="1"/>
      </w:tblPr>
      <w:tblGrid>
        <w:gridCol w:w="7763"/>
        <w:gridCol w:w="2410"/>
      </w:tblGrid>
      <w:tr w:rsidR="007273FE" w:rsidRPr="007273FE" w14:paraId="113965EE" w14:textId="77777777" w:rsidTr="007273FE">
        <w:trPr>
          <w:trHeight w:val="1008"/>
        </w:trPr>
        <w:tc>
          <w:tcPr>
            <w:tcW w:w="7763" w:type="dxa"/>
            <w:shd w:val="clear" w:color="auto" w:fill="auto"/>
          </w:tcPr>
          <w:p w14:paraId="39B415DD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Начальник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отдела экономического анализа, </w:t>
            </w:r>
          </w:p>
          <w:p w14:paraId="4CB78B56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прогнозирования и тарифно-ценовой политики    </w:t>
            </w:r>
          </w:p>
          <w:p w14:paraId="38694A1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3A4C4B1E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1BEA93EB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Г.А. Гоменок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7273FE" w:rsidRPr="007273FE" w14:paraId="09FC532F" w14:textId="77777777" w:rsidTr="007273FE">
        <w:trPr>
          <w:trHeight w:val="301"/>
        </w:trPr>
        <w:tc>
          <w:tcPr>
            <w:tcW w:w="7763" w:type="dxa"/>
            <w:shd w:val="clear" w:color="auto" w:fill="auto"/>
          </w:tcPr>
          <w:p w14:paraId="620820D8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Ио начальника отдела юридической работы</w:t>
            </w:r>
          </w:p>
        </w:tc>
        <w:tc>
          <w:tcPr>
            <w:tcW w:w="2410" w:type="dxa"/>
            <w:shd w:val="clear" w:color="auto" w:fill="auto"/>
          </w:tcPr>
          <w:p w14:paraId="6CE0DFF3" w14:textId="77777777" w:rsidR="007273FE" w:rsidRPr="007273FE" w:rsidRDefault="007273FE" w:rsidP="007273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И.И. Шабловский</w:t>
            </w:r>
          </w:p>
        </w:tc>
      </w:tr>
    </w:tbl>
    <w:p w14:paraId="6D1421D3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1" w:name="_GoBack"/>
      <w:bookmarkEnd w:id="11"/>
    </w:p>
    <w:p w14:paraId="38627FD5" w14:textId="77777777" w:rsidR="007273FE" w:rsidRPr="007273FE" w:rsidRDefault="007273FE" w:rsidP="00727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7273FE" w:rsidRPr="007273FE" w:rsidSect="007273FE">
          <w:headerReference w:type="even" r:id="rId47"/>
          <w:headerReference w:type="default" r:id="rId48"/>
          <w:footerReference w:type="even" r:id="rId49"/>
          <w:footerReference w:type="default" r:id="rId50"/>
          <w:headerReference w:type="first" r:id="rId51"/>
          <w:footerReference w:type="first" r:id="rId52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tbl>
      <w:tblPr>
        <w:tblW w:w="159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4674"/>
        <w:gridCol w:w="1276"/>
        <w:gridCol w:w="22"/>
        <w:gridCol w:w="683"/>
        <w:gridCol w:w="429"/>
        <w:gridCol w:w="739"/>
        <w:gridCol w:w="253"/>
        <w:gridCol w:w="491"/>
        <w:gridCol w:w="643"/>
        <w:gridCol w:w="391"/>
        <w:gridCol w:w="366"/>
        <w:gridCol w:w="365"/>
        <w:gridCol w:w="12"/>
        <w:gridCol w:w="1017"/>
        <w:gridCol w:w="993"/>
        <w:gridCol w:w="967"/>
        <w:gridCol w:w="992"/>
        <w:gridCol w:w="992"/>
      </w:tblGrid>
      <w:tr w:rsidR="007273FE" w:rsidRPr="007273FE" w14:paraId="7F0A85B0" w14:textId="77777777" w:rsidTr="0046563A">
        <w:trPr>
          <w:trHeight w:val="4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EE2A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AC79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79CE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C55B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02B1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0F2B9C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38" w:type="dxa"/>
            <w:gridSpan w:val="7"/>
            <w:shd w:val="clear" w:color="auto" w:fill="auto"/>
          </w:tcPr>
          <w:p w14:paraId="3ACDAA49" w14:textId="77777777" w:rsidR="007273FE" w:rsidRPr="007273FE" w:rsidRDefault="007273FE" w:rsidP="007273FE">
            <w:pPr>
              <w:spacing w:after="0" w:line="240" w:lineRule="auto"/>
              <w:ind w:left="-2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</w:tc>
      </w:tr>
      <w:tr w:rsidR="007273FE" w:rsidRPr="007273FE" w14:paraId="16351436" w14:textId="77777777" w:rsidTr="0046563A">
        <w:trPr>
          <w:trHeight w:val="97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A29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DCE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73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73D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83B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1B86D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38" w:type="dxa"/>
            <w:gridSpan w:val="7"/>
            <w:shd w:val="clear" w:color="auto" w:fill="auto"/>
            <w:hideMark/>
          </w:tcPr>
          <w:p w14:paraId="211139B5" w14:textId="76D92A54" w:rsidR="007273FE" w:rsidRPr="007273FE" w:rsidRDefault="007273FE" w:rsidP="007273FE">
            <w:pPr>
              <w:spacing w:after="0" w:line="240" w:lineRule="auto"/>
              <w:ind w:left="-2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«Энергосбережение и </w:t>
            </w:r>
            <w:r w:rsidR="00465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в</w:t>
            </w:r>
          </w:p>
          <w:p w14:paraId="2CDF866F" w14:textId="231088EF" w:rsidR="007273FE" w:rsidRPr="007273FE" w:rsidRDefault="007273FE" w:rsidP="007273FE">
            <w:pPr>
              <w:spacing w:after="0" w:line="240" w:lineRule="auto"/>
              <w:ind w:left="-2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Новозыбковском городском округе </w:t>
            </w:r>
            <w:r w:rsidR="00465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Брянской области» </w:t>
            </w:r>
          </w:p>
        </w:tc>
      </w:tr>
      <w:tr w:rsidR="007273FE" w:rsidRPr="007273FE" w14:paraId="167277E4" w14:textId="77777777" w:rsidTr="0046563A">
        <w:trPr>
          <w:trHeight w:val="915"/>
        </w:trPr>
        <w:tc>
          <w:tcPr>
            <w:tcW w:w="1592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524D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 показателях (индикаторах) муниципальной программы «Энергосбережение и повышение энергетической эффективности в Новозыбковском городском округе Брянской области» и их значениях</w:t>
            </w:r>
          </w:p>
        </w:tc>
      </w:tr>
      <w:tr w:rsidR="007273FE" w:rsidRPr="007273FE" w14:paraId="7A5EAE61" w14:textId="77777777" w:rsidTr="0046563A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130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21D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424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93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8591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7273FE" w:rsidRPr="007273FE" w14:paraId="09F9D19A" w14:textId="77777777" w:rsidTr="0046563A">
        <w:trPr>
          <w:trHeight w:val="15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4B614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9D40A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85502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EB3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883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отчётный год 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9300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соответствующий (текущий) год</w:t>
            </w:r>
          </w:p>
        </w:tc>
        <w:tc>
          <w:tcPr>
            <w:tcW w:w="4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53CC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7273FE" w:rsidRPr="007273FE" w14:paraId="42AA6E7C" w14:textId="77777777" w:rsidTr="0046563A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AA79C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CDB05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B365D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8F2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2017г.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29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2018г.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FA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16A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B5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A1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BB5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751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924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2025г.</w:t>
            </w:r>
          </w:p>
        </w:tc>
      </w:tr>
      <w:tr w:rsidR="007273FE" w:rsidRPr="007273FE" w14:paraId="296AB27D" w14:textId="77777777" w:rsidTr="0046563A">
        <w:trPr>
          <w:trHeight w:val="48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F5D751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305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0E3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программы:</w:t>
            </w:r>
          </w:p>
        </w:tc>
      </w:tr>
      <w:tr w:rsidR="007273FE" w:rsidRPr="007273FE" w14:paraId="487B8306" w14:textId="77777777" w:rsidTr="0046563A">
        <w:trPr>
          <w:trHeight w:val="73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E37D4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5" w:type="dxa"/>
            <w:gridSpan w:val="1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CC0B8B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 Определение показателей энергетической эффективности.</w:t>
            </w:r>
          </w:p>
        </w:tc>
      </w:tr>
      <w:tr w:rsidR="007273FE" w:rsidRPr="007273FE" w14:paraId="167FF3B9" w14:textId="77777777" w:rsidTr="0046563A">
        <w:trPr>
          <w:trHeight w:val="49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E53A6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5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BD24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муниципальной программы:</w:t>
            </w:r>
          </w:p>
        </w:tc>
      </w:tr>
      <w:tr w:rsidR="007273FE" w:rsidRPr="007273FE" w14:paraId="0E066DD9" w14:textId="77777777" w:rsidTr="0046563A">
        <w:trPr>
          <w:trHeight w:val="132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5BD93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36812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      </w:r>
            <w:r w:rsidRPr="007273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Обеспечение учёта объемов потребляемых энергетических ресурсов с использованием приборов учёта. </w:t>
            </w:r>
          </w:p>
        </w:tc>
      </w:tr>
      <w:tr w:rsidR="007273FE" w:rsidRPr="007273FE" w14:paraId="309A6877" w14:textId="77777777" w:rsidTr="0046563A">
        <w:trPr>
          <w:trHeight w:val="46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B0D0C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764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целевые показатели: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451AB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DD8B9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0159D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9EACC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167E2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AFF6C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5C686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DD8ED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7B233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078C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273FE" w:rsidRPr="007273FE" w14:paraId="54EBDC4A" w14:textId="77777777" w:rsidTr="0046563A">
        <w:trPr>
          <w:trHeight w:val="259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67892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CA0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99D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E30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95C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A2C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4C1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026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AA9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8BD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7B8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70D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273FE" w:rsidRPr="007273FE" w14:paraId="778A5F38" w14:textId="77777777" w:rsidTr="0046563A">
        <w:trPr>
          <w:trHeight w:val="225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EDF1E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72BD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ABC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D98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903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8F9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EA3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5A4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299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7C1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705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F53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</w:tr>
      <w:tr w:rsidR="007273FE" w:rsidRPr="007273FE" w14:paraId="78429866" w14:textId="77777777" w:rsidTr="0046563A">
        <w:trPr>
          <w:trHeight w:val="223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3E24E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80AA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A15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9D0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2F5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25D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197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05A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A0D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BCD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0CB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EAC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</w:tr>
      <w:tr w:rsidR="007273FE" w:rsidRPr="007273FE" w14:paraId="14E811DC" w14:textId="77777777" w:rsidTr="0046563A">
        <w:trPr>
          <w:trHeight w:val="223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D8588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6B47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577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2D7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579E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FCC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107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A66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E96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290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C64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A2F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86,7</w:t>
            </w:r>
          </w:p>
        </w:tc>
      </w:tr>
      <w:tr w:rsidR="007273FE" w:rsidRPr="007273FE" w14:paraId="0AB2AA89" w14:textId="77777777" w:rsidTr="0046563A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601F1E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E6C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Целевые показатели в муниципальном секторе:</w:t>
            </w:r>
          </w:p>
        </w:tc>
        <w:tc>
          <w:tcPr>
            <w:tcW w:w="1063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965C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273FE" w:rsidRPr="007273FE" w14:paraId="51920EF4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50D6F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0FA1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электрической энергии на снабжение муниципальных учреждений (в расчете на 1 кв. метр общей площади)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3EB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/кв. 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289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3C2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AB5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F62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366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AC2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607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837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EB4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</w:tr>
      <w:tr w:rsidR="007273FE" w:rsidRPr="007273FE" w14:paraId="773367F3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48785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F433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тепловой энергии на снабжение муниципальных учреждений (в расчете на 1 кв. метр общей площади)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1E2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Гкал/кв. 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491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C4CE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CC1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12C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2B5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9AA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975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BD1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95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</w:tr>
      <w:tr w:rsidR="007273FE" w:rsidRPr="007273FE" w14:paraId="5F95A5DE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7DB7A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9716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холодной воды на снабжение муниципальных учреждений (в расчете на 1 человека)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F09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куб. м/чел.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F91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B2D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ABC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209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4F5F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C3CE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9CF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7AA1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4B5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</w:tr>
      <w:tr w:rsidR="007273FE" w:rsidRPr="007273FE" w14:paraId="4B34E923" w14:textId="77777777" w:rsidTr="0046563A">
        <w:trPr>
          <w:trHeight w:val="61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091E4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469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Целевые показатели в жилищном фонде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63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37B7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273FE" w:rsidRPr="007273FE" w14:paraId="6011BBBE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0BA2F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6815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9A4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Гкал/кв. 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C64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560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0DAE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9C7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22F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941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87E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6B1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C70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</w:tr>
      <w:tr w:rsidR="007273FE" w:rsidRPr="007273FE" w14:paraId="1D88F6C0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C5951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447B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E42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/кв. 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3C6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51B2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E83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611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84AB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7680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F94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A88E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4885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</w:tr>
      <w:tr w:rsidR="007273FE" w:rsidRPr="007273FE" w14:paraId="760A7FD3" w14:textId="77777777" w:rsidTr="0046563A">
        <w:trPr>
          <w:trHeight w:val="10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F4D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0AA8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Целевые показатели в системах коммунальной инфраструктуры:</w:t>
            </w:r>
          </w:p>
        </w:tc>
        <w:tc>
          <w:tcPr>
            <w:tcW w:w="1063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ACBE3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273FE" w:rsidRPr="007273FE" w14:paraId="0475489A" w14:textId="77777777" w:rsidTr="0046563A">
        <w:trPr>
          <w:trHeight w:val="9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A9CE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09E5" w14:textId="77777777" w:rsidR="007273FE" w:rsidRPr="007273FE" w:rsidRDefault="007273FE" w:rsidP="00727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9A9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7273FE">
              <w:rPr>
                <w:rFonts w:ascii="Times New Roman" w:eastAsia="Times New Roman" w:hAnsi="Times New Roman" w:cs="Times New Roman"/>
                <w:color w:val="000000"/>
              </w:rPr>
              <w:t>кВт·ч</w:t>
            </w:r>
            <w:proofErr w:type="spellEnd"/>
            <w:r w:rsidRPr="007273FE">
              <w:rPr>
                <w:rFonts w:ascii="Times New Roman" w:eastAsia="Times New Roman" w:hAnsi="Times New Roman" w:cs="Times New Roman"/>
                <w:color w:val="000000"/>
              </w:rPr>
              <w:t>/тыс.</w:t>
            </w: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куб. 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5F93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7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0A86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7AD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555C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ABE7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6B9A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ACA4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E42D" w14:textId="77777777" w:rsidR="007273FE" w:rsidRPr="007273FE" w:rsidRDefault="007273FE" w:rsidP="0072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</w:tr>
      <w:bookmarkEnd w:id="0"/>
    </w:tbl>
    <w:p w14:paraId="226EDC8B" w14:textId="77777777" w:rsidR="007273FE" w:rsidRPr="007273FE" w:rsidRDefault="007273FE" w:rsidP="00727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AC174FD" w14:textId="77777777" w:rsidR="000D5A47" w:rsidRDefault="000D5A47" w:rsidP="00FE23F8">
      <w:pPr>
        <w:spacing w:after="0"/>
        <w:jc w:val="both"/>
        <w:rPr>
          <w:sz w:val="28"/>
          <w:szCs w:val="28"/>
        </w:rPr>
      </w:pPr>
    </w:p>
    <w:p w14:paraId="214181BC" w14:textId="77777777" w:rsidR="002160C3" w:rsidRDefault="002160C3" w:rsidP="00CF035A">
      <w:pPr>
        <w:spacing w:after="0"/>
        <w:rPr>
          <w:sz w:val="28"/>
          <w:szCs w:val="28"/>
        </w:rPr>
      </w:pPr>
    </w:p>
    <w:p w14:paraId="691ADD5D" w14:textId="77777777" w:rsidR="002160C3" w:rsidRDefault="002160C3" w:rsidP="00CF035A">
      <w:pPr>
        <w:spacing w:after="0"/>
        <w:rPr>
          <w:sz w:val="28"/>
          <w:szCs w:val="28"/>
        </w:rPr>
      </w:pPr>
    </w:p>
    <w:sectPr w:rsidR="002160C3" w:rsidSect="0046563A">
      <w:pgSz w:w="16838" w:h="11906" w:orient="landscape"/>
      <w:pgMar w:top="1276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B6497" w14:textId="77777777" w:rsidR="007273FE" w:rsidRDefault="007273F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69CB8" w14:textId="77777777" w:rsidR="007273FE" w:rsidRDefault="007273FE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04D13" w14:textId="77777777" w:rsidR="007273FE" w:rsidRDefault="007273F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47620" w14:textId="77777777" w:rsidR="007273FE" w:rsidRDefault="007273FE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324E7" w14:textId="77777777" w:rsidR="007273FE" w:rsidRDefault="007273FE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6E6B7" w14:textId="77777777" w:rsidR="007273FE" w:rsidRDefault="007273FE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0F057" w14:textId="77777777" w:rsidR="007273FE" w:rsidRDefault="007273FE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A3224" w14:textId="77777777" w:rsidR="007273FE" w:rsidRDefault="007273FE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5ABBF" w14:textId="77777777" w:rsidR="007273FE" w:rsidRDefault="007273FE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07E03" w14:textId="77777777" w:rsidR="007273FE" w:rsidRDefault="007273FE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2BDB" w14:textId="77777777" w:rsidR="007273FE" w:rsidRDefault="007273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65A6F" w14:textId="77777777" w:rsidR="007273FE" w:rsidRDefault="007273FE"/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FF685" w14:textId="77777777" w:rsidR="007273FE" w:rsidRDefault="007273FE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748F2" w14:textId="77777777" w:rsidR="007273FE" w:rsidRDefault="007273FE"/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38B23" w14:textId="77777777" w:rsidR="007273FE" w:rsidRDefault="007273FE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857B1" w14:textId="77777777" w:rsidR="007273FE" w:rsidRDefault="007273FE"/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DEF1A" w14:textId="77777777" w:rsidR="007273FE" w:rsidRDefault="007273F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C2053" w14:textId="77777777" w:rsidR="007273FE" w:rsidRDefault="007273F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94496" w14:textId="77777777" w:rsidR="007273FE" w:rsidRDefault="007273F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87145" w14:textId="77777777" w:rsidR="007273FE" w:rsidRDefault="007273F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E971A" w14:textId="77777777" w:rsidR="007273FE" w:rsidRDefault="007273F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EBA08" w14:textId="77777777" w:rsidR="007273FE" w:rsidRDefault="007273F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8F51F" w14:textId="77777777" w:rsidR="007273FE" w:rsidRDefault="007273F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A1B6D" w14:textId="77777777" w:rsidR="007273FE" w:rsidRDefault="007273FE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F02DE" w14:textId="77777777" w:rsidR="007273FE" w:rsidRDefault="007273F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445EB" w14:textId="77777777" w:rsidR="007273FE" w:rsidRDefault="007273F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3B12" w14:textId="77777777" w:rsidR="007273FE" w:rsidRDefault="007273FE">
    <w:pPr>
      <w:pStyle w:val="af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DF545D5" wp14:editId="7584E2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3810" t="3810" r="8255" b="5080"/>
              <wp:wrapSquare wrapText="largest"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9559D" w14:textId="77777777" w:rsidR="007273FE" w:rsidRDefault="007273FE">
                          <w:pPr>
                            <w:pStyle w:val="af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545D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0;margin-top:.05pt;width:11.8pt;height:13.55pt;z-index:25166131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" stroked="f">
              <v:fill opacity="0"/>
              <v:textbox inset="0,0,0,0">
                <w:txbxContent>
                  <w:p w14:paraId="5449559D" w14:textId="77777777" w:rsidR="007273FE" w:rsidRDefault="007273FE">
                    <w:pPr>
                      <w:pStyle w:val="af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E9F9B" w14:textId="77777777" w:rsidR="007273FE" w:rsidRDefault="007273F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BDEAF" w14:textId="77777777" w:rsidR="007273FE" w:rsidRDefault="007273F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7FFE2" w14:textId="77777777" w:rsidR="007273FE" w:rsidRDefault="007273FE">
    <w:pPr>
      <w:pStyle w:val="af9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25EA2" w14:textId="77777777" w:rsidR="007273FE" w:rsidRDefault="007273FE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C078" w14:textId="77777777" w:rsidR="007273FE" w:rsidRDefault="007273FE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61BAA" w14:textId="77777777" w:rsidR="007273FE" w:rsidRPr="0076464B" w:rsidRDefault="007273FE" w:rsidP="007273FE">
    <w:pPr>
      <w:pStyle w:val="af9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AB882" w14:textId="77777777" w:rsidR="007273FE" w:rsidRDefault="007273FE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BFBC9" w14:textId="77777777" w:rsidR="007273FE" w:rsidRDefault="007273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C424C" w14:textId="77777777" w:rsidR="007273FE" w:rsidRDefault="007273FE">
    <w:pPr>
      <w:pStyle w:val="af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AEB591F" wp14:editId="31C6F02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6985" t="3810" r="5080" b="5080"/>
              <wp:wrapSquare wrapText="largest"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F7480" w14:textId="77777777" w:rsidR="007273FE" w:rsidRDefault="007273FE">
                          <w:pPr>
                            <w:pStyle w:val="af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B59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8pt;height:13.5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" stroked="f">
              <v:fill opacity="0"/>
              <v:textbox inset="0,0,0,0">
                <w:txbxContent>
                  <w:p w14:paraId="120F7480" w14:textId="77777777" w:rsidR="007273FE" w:rsidRDefault="007273FE">
                    <w:pPr>
                      <w:pStyle w:val="af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59A78" w14:textId="77777777" w:rsidR="007273FE" w:rsidRDefault="007273FE">
    <w:pPr>
      <w:pStyle w:val="af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5E3FF9B" wp14:editId="16D19B4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6985" t="3810" r="5080" b="5080"/>
              <wp:wrapSquare wrapText="largest"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6638E3" w14:textId="77777777" w:rsidR="007273FE" w:rsidRDefault="007273FE">
                          <w:pPr>
                            <w:pStyle w:val="af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3FF9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style="position:absolute;margin-left:0;margin-top:.05pt;width:11.8pt;height:13.55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" stroked="f">
              <v:fill opacity="0"/>
              <v:textbox inset="0,0,0,0">
                <w:txbxContent>
                  <w:p w14:paraId="1C6638E3" w14:textId="77777777" w:rsidR="007273FE" w:rsidRDefault="007273FE">
                    <w:pPr>
                      <w:pStyle w:val="af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A6954" w14:textId="77777777" w:rsidR="007273FE" w:rsidRDefault="007273FE"/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CEDD2" w14:textId="77777777" w:rsidR="007273FE" w:rsidRDefault="007273FE"/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32FB5" w14:textId="77777777" w:rsidR="007273FE" w:rsidRDefault="007273FE">
    <w:pPr>
      <w:pStyle w:val="af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23EAE97" wp14:editId="39BC886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3810" t="3810" r="8255" b="5080"/>
              <wp:wrapSquare wrapText="largest"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10F92" w14:textId="77777777" w:rsidR="007273FE" w:rsidRDefault="007273FE">
                          <w:pPr>
                            <w:pStyle w:val="af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EAE9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0" type="#_x0000_t202" style="position:absolute;margin-left:0;margin-top:.05pt;width:11.8pt;height:13.55pt;z-index:25166336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" stroked="f">
              <v:fill opacity="0"/>
              <v:textbox inset="0,0,0,0">
                <w:txbxContent>
                  <w:p w14:paraId="18A10F92" w14:textId="77777777" w:rsidR="007273FE" w:rsidRDefault="007273FE">
                    <w:pPr>
                      <w:pStyle w:val="af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449D1" w14:textId="77777777" w:rsidR="007273FE" w:rsidRDefault="007273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6872D" w14:textId="77777777" w:rsidR="007273FE" w:rsidRDefault="007273F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EFDFB" w14:textId="77777777" w:rsidR="007273FE" w:rsidRDefault="007273F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B651A" w14:textId="77777777" w:rsidR="007273FE" w:rsidRDefault="007273FE">
    <w:pPr>
      <w:pStyle w:val="af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D785F" w14:textId="77777777" w:rsidR="007273FE" w:rsidRDefault="007273F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59A55" w14:textId="77777777" w:rsidR="007273FE" w:rsidRDefault="007273F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EF96" w14:textId="77777777" w:rsidR="007273FE" w:rsidRDefault="007273FE">
    <w:pPr>
      <w:pStyle w:val="af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F6CAD3" wp14:editId="11CFDA45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86360" cy="5715"/>
              <wp:effectExtent l="7620" t="7620" r="1270" b="5715"/>
              <wp:wrapSquare wrapText="largest"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5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50838" w14:textId="77777777" w:rsidR="007273FE" w:rsidRDefault="007273FE">
                          <w:pPr>
                            <w:pStyle w:val="af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6CAD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0;margin-top:13.6pt;width:6.8pt;height:.4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" stroked="f">
              <v:fill opacity="0"/>
              <v:textbox inset="0,0,0,0">
                <w:txbxContent>
                  <w:p w14:paraId="75F50838" w14:textId="77777777" w:rsidR="007273FE" w:rsidRDefault="007273FE">
                    <w:pPr>
                      <w:pStyle w:val="af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A405F" w14:textId="77777777" w:rsidR="007273FE" w:rsidRDefault="007273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14317"/>
    <w:multiLevelType w:val="hybridMultilevel"/>
    <w:tmpl w:val="35405D84"/>
    <w:name w:val="WW8Num2"/>
    <w:lvl w:ilvl="0" w:tplc="20EEC65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EB2810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3D52F04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DE84A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0EC31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B76AEB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2E455A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A23D3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2F07FF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18F6DAE"/>
    <w:multiLevelType w:val="hybridMultilevel"/>
    <w:tmpl w:val="8BC2F3C4"/>
    <w:lvl w:ilvl="0" w:tplc="0419000D">
      <w:start w:val="3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8259A"/>
    <w:multiLevelType w:val="hybridMultilevel"/>
    <w:tmpl w:val="A8E612B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CF486A"/>
    <w:multiLevelType w:val="hybridMultilevel"/>
    <w:tmpl w:val="B8C02C26"/>
    <w:lvl w:ilvl="0" w:tplc="CB842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566124"/>
    <w:multiLevelType w:val="hybridMultilevel"/>
    <w:tmpl w:val="AD2A99C4"/>
    <w:lvl w:ilvl="0" w:tplc="FFC84894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4" w:hanging="360"/>
      </w:pPr>
    </w:lvl>
    <w:lvl w:ilvl="2" w:tplc="0419001B" w:tentative="1">
      <w:start w:val="1"/>
      <w:numFmt w:val="lowerRoman"/>
      <w:lvlText w:val="%3."/>
      <w:lvlJc w:val="right"/>
      <w:pPr>
        <w:ind w:left="1754" w:hanging="180"/>
      </w:pPr>
    </w:lvl>
    <w:lvl w:ilvl="3" w:tplc="0419000F" w:tentative="1">
      <w:start w:val="1"/>
      <w:numFmt w:val="decimal"/>
      <w:lvlText w:val="%4."/>
      <w:lvlJc w:val="left"/>
      <w:pPr>
        <w:ind w:left="2474" w:hanging="360"/>
      </w:pPr>
    </w:lvl>
    <w:lvl w:ilvl="4" w:tplc="04190019" w:tentative="1">
      <w:start w:val="1"/>
      <w:numFmt w:val="lowerLetter"/>
      <w:lvlText w:val="%5."/>
      <w:lvlJc w:val="left"/>
      <w:pPr>
        <w:ind w:left="3194" w:hanging="360"/>
      </w:pPr>
    </w:lvl>
    <w:lvl w:ilvl="5" w:tplc="0419001B" w:tentative="1">
      <w:start w:val="1"/>
      <w:numFmt w:val="lowerRoman"/>
      <w:lvlText w:val="%6."/>
      <w:lvlJc w:val="right"/>
      <w:pPr>
        <w:ind w:left="3914" w:hanging="180"/>
      </w:pPr>
    </w:lvl>
    <w:lvl w:ilvl="6" w:tplc="0419000F" w:tentative="1">
      <w:start w:val="1"/>
      <w:numFmt w:val="decimal"/>
      <w:lvlText w:val="%7."/>
      <w:lvlJc w:val="left"/>
      <w:pPr>
        <w:ind w:left="4634" w:hanging="360"/>
      </w:pPr>
    </w:lvl>
    <w:lvl w:ilvl="7" w:tplc="04190019" w:tentative="1">
      <w:start w:val="1"/>
      <w:numFmt w:val="lowerLetter"/>
      <w:lvlText w:val="%8."/>
      <w:lvlJc w:val="left"/>
      <w:pPr>
        <w:ind w:left="5354" w:hanging="360"/>
      </w:pPr>
    </w:lvl>
    <w:lvl w:ilvl="8" w:tplc="041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7" w15:restartNumberingAfterBreak="0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71568"/>
    <w:multiLevelType w:val="hybridMultilevel"/>
    <w:tmpl w:val="0A3A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13A86"/>
    <w:multiLevelType w:val="hybridMultilevel"/>
    <w:tmpl w:val="7E54C1AE"/>
    <w:lvl w:ilvl="0" w:tplc="E2162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16056"/>
    <w:multiLevelType w:val="multilevel"/>
    <w:tmpl w:val="EECE050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092B1E"/>
    <w:multiLevelType w:val="hybridMultilevel"/>
    <w:tmpl w:val="D638E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77A2"/>
    <w:multiLevelType w:val="hybridMultilevel"/>
    <w:tmpl w:val="6152E0E6"/>
    <w:lvl w:ilvl="0" w:tplc="1734A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A85242"/>
    <w:multiLevelType w:val="hybridMultilevel"/>
    <w:tmpl w:val="C32C071A"/>
    <w:lvl w:ilvl="0" w:tplc="0E8A2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E4F6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840A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9CC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AC56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0C0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4EF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401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3EA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11097D"/>
    <w:multiLevelType w:val="hybridMultilevel"/>
    <w:tmpl w:val="2B941092"/>
    <w:lvl w:ilvl="0" w:tplc="51AC94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1CA41FB"/>
    <w:multiLevelType w:val="hybridMultilevel"/>
    <w:tmpl w:val="21ECAA3C"/>
    <w:lvl w:ilvl="0" w:tplc="6974E674">
      <w:start w:val="1"/>
      <w:numFmt w:val="decimal"/>
      <w:lvlText w:val="%1."/>
      <w:lvlJc w:val="left"/>
      <w:pPr>
        <w:tabs>
          <w:tab w:val="num" w:pos="957"/>
        </w:tabs>
        <w:ind w:left="957" w:hanging="600"/>
      </w:pPr>
      <w:rPr>
        <w:rFonts w:hint="default"/>
      </w:rPr>
    </w:lvl>
    <w:lvl w:ilvl="1" w:tplc="65F87B2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7" w15:restartNumberingAfterBreak="0">
    <w:nsid w:val="34A5662C"/>
    <w:multiLevelType w:val="hybridMultilevel"/>
    <w:tmpl w:val="6FB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E3714E"/>
    <w:multiLevelType w:val="hybridMultilevel"/>
    <w:tmpl w:val="AFBC6F12"/>
    <w:lvl w:ilvl="0" w:tplc="EEAE2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B6B8C"/>
    <w:multiLevelType w:val="hybridMultilevel"/>
    <w:tmpl w:val="7488201E"/>
    <w:lvl w:ilvl="0" w:tplc="C60C76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16973"/>
    <w:multiLevelType w:val="hybridMultilevel"/>
    <w:tmpl w:val="0DCC8D5A"/>
    <w:lvl w:ilvl="0" w:tplc="85D49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04190005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B933354"/>
    <w:multiLevelType w:val="hybridMultilevel"/>
    <w:tmpl w:val="53A40D02"/>
    <w:lvl w:ilvl="0" w:tplc="1868C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BF024C6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185493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122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2E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E27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687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E0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40B9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A27A23"/>
    <w:multiLevelType w:val="hybridMultilevel"/>
    <w:tmpl w:val="9566E6E4"/>
    <w:lvl w:ilvl="0" w:tplc="D7E03E1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FAA2268"/>
    <w:multiLevelType w:val="hybridMultilevel"/>
    <w:tmpl w:val="EECE050E"/>
    <w:lvl w:ilvl="0" w:tplc="F3D60556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763A18"/>
    <w:multiLevelType w:val="hybridMultilevel"/>
    <w:tmpl w:val="8BCEF530"/>
    <w:lvl w:ilvl="0" w:tplc="BE1CD60E">
      <w:start w:val="1"/>
      <w:numFmt w:val="decimal"/>
      <w:lvlText w:val="%1."/>
      <w:lvlJc w:val="left"/>
      <w:pPr>
        <w:ind w:left="-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6" w:hanging="360"/>
      </w:pPr>
    </w:lvl>
    <w:lvl w:ilvl="2" w:tplc="0419001B" w:tentative="1">
      <w:start w:val="1"/>
      <w:numFmt w:val="lowerRoman"/>
      <w:lvlText w:val="%3."/>
      <w:lvlJc w:val="right"/>
      <w:pPr>
        <w:ind w:left="1266" w:hanging="180"/>
      </w:pPr>
    </w:lvl>
    <w:lvl w:ilvl="3" w:tplc="0419000F" w:tentative="1">
      <w:start w:val="1"/>
      <w:numFmt w:val="decimal"/>
      <w:lvlText w:val="%4."/>
      <w:lvlJc w:val="left"/>
      <w:pPr>
        <w:ind w:left="1986" w:hanging="360"/>
      </w:pPr>
    </w:lvl>
    <w:lvl w:ilvl="4" w:tplc="04190019" w:tentative="1">
      <w:start w:val="1"/>
      <w:numFmt w:val="lowerLetter"/>
      <w:lvlText w:val="%5."/>
      <w:lvlJc w:val="left"/>
      <w:pPr>
        <w:ind w:left="2706" w:hanging="360"/>
      </w:pPr>
    </w:lvl>
    <w:lvl w:ilvl="5" w:tplc="0419001B" w:tentative="1">
      <w:start w:val="1"/>
      <w:numFmt w:val="lowerRoman"/>
      <w:lvlText w:val="%6."/>
      <w:lvlJc w:val="right"/>
      <w:pPr>
        <w:ind w:left="3426" w:hanging="180"/>
      </w:pPr>
    </w:lvl>
    <w:lvl w:ilvl="6" w:tplc="0419000F" w:tentative="1">
      <w:start w:val="1"/>
      <w:numFmt w:val="decimal"/>
      <w:lvlText w:val="%7."/>
      <w:lvlJc w:val="left"/>
      <w:pPr>
        <w:ind w:left="4146" w:hanging="360"/>
      </w:pPr>
    </w:lvl>
    <w:lvl w:ilvl="7" w:tplc="04190019" w:tentative="1">
      <w:start w:val="1"/>
      <w:numFmt w:val="lowerLetter"/>
      <w:lvlText w:val="%8."/>
      <w:lvlJc w:val="left"/>
      <w:pPr>
        <w:ind w:left="4866" w:hanging="360"/>
      </w:pPr>
    </w:lvl>
    <w:lvl w:ilvl="8" w:tplc="0419001B" w:tentative="1">
      <w:start w:val="1"/>
      <w:numFmt w:val="lowerRoman"/>
      <w:lvlText w:val="%9."/>
      <w:lvlJc w:val="right"/>
      <w:pPr>
        <w:ind w:left="5586" w:hanging="180"/>
      </w:pPr>
    </w:lvl>
  </w:abstractNum>
  <w:abstractNum w:abstractNumId="25" w15:restartNumberingAfterBreak="0">
    <w:nsid w:val="4ABB3282"/>
    <w:multiLevelType w:val="hybridMultilevel"/>
    <w:tmpl w:val="2B941092"/>
    <w:lvl w:ilvl="0" w:tplc="51AC94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B110673"/>
    <w:multiLevelType w:val="hybridMultilevel"/>
    <w:tmpl w:val="52BEB09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220EC4"/>
    <w:multiLevelType w:val="hybridMultilevel"/>
    <w:tmpl w:val="F56A85E8"/>
    <w:lvl w:ilvl="0" w:tplc="0419000F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57BC1C2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B80375A"/>
    <w:multiLevelType w:val="hybridMultilevel"/>
    <w:tmpl w:val="8E72360E"/>
    <w:lvl w:ilvl="0" w:tplc="72DE4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663390"/>
    <w:multiLevelType w:val="hybridMultilevel"/>
    <w:tmpl w:val="BCDA7BDA"/>
    <w:lvl w:ilvl="0" w:tplc="055AC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9C07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3E30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4E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26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149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FAD2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E3C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E4A7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C23E9"/>
    <w:multiLevelType w:val="hybridMultilevel"/>
    <w:tmpl w:val="BA4225C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CFD1C03"/>
    <w:multiLevelType w:val="hybridMultilevel"/>
    <w:tmpl w:val="F7EEEFF4"/>
    <w:lvl w:ilvl="0" w:tplc="C7AA379E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4" w:hanging="360"/>
      </w:pPr>
    </w:lvl>
    <w:lvl w:ilvl="2" w:tplc="0419001B" w:tentative="1">
      <w:start w:val="1"/>
      <w:numFmt w:val="lowerRoman"/>
      <w:lvlText w:val="%3."/>
      <w:lvlJc w:val="right"/>
      <w:pPr>
        <w:ind w:left="1754" w:hanging="180"/>
      </w:pPr>
    </w:lvl>
    <w:lvl w:ilvl="3" w:tplc="0419000F" w:tentative="1">
      <w:start w:val="1"/>
      <w:numFmt w:val="decimal"/>
      <w:lvlText w:val="%4."/>
      <w:lvlJc w:val="left"/>
      <w:pPr>
        <w:ind w:left="2474" w:hanging="360"/>
      </w:pPr>
    </w:lvl>
    <w:lvl w:ilvl="4" w:tplc="04190019" w:tentative="1">
      <w:start w:val="1"/>
      <w:numFmt w:val="lowerLetter"/>
      <w:lvlText w:val="%5."/>
      <w:lvlJc w:val="left"/>
      <w:pPr>
        <w:ind w:left="3194" w:hanging="360"/>
      </w:pPr>
    </w:lvl>
    <w:lvl w:ilvl="5" w:tplc="0419001B" w:tentative="1">
      <w:start w:val="1"/>
      <w:numFmt w:val="lowerRoman"/>
      <w:lvlText w:val="%6."/>
      <w:lvlJc w:val="right"/>
      <w:pPr>
        <w:ind w:left="3914" w:hanging="180"/>
      </w:pPr>
    </w:lvl>
    <w:lvl w:ilvl="6" w:tplc="0419000F" w:tentative="1">
      <w:start w:val="1"/>
      <w:numFmt w:val="decimal"/>
      <w:lvlText w:val="%7."/>
      <w:lvlJc w:val="left"/>
      <w:pPr>
        <w:ind w:left="4634" w:hanging="360"/>
      </w:pPr>
    </w:lvl>
    <w:lvl w:ilvl="7" w:tplc="04190019" w:tentative="1">
      <w:start w:val="1"/>
      <w:numFmt w:val="lowerLetter"/>
      <w:lvlText w:val="%8."/>
      <w:lvlJc w:val="left"/>
      <w:pPr>
        <w:ind w:left="5354" w:hanging="360"/>
      </w:pPr>
    </w:lvl>
    <w:lvl w:ilvl="8" w:tplc="041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32" w15:restartNumberingAfterBreak="0">
    <w:nsid w:val="6B6E16C0"/>
    <w:multiLevelType w:val="hybridMultilevel"/>
    <w:tmpl w:val="E3A03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230E6"/>
    <w:multiLevelType w:val="hybridMultilevel"/>
    <w:tmpl w:val="61686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5562D"/>
    <w:multiLevelType w:val="hybridMultilevel"/>
    <w:tmpl w:val="F1920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2A633B"/>
    <w:multiLevelType w:val="hybridMultilevel"/>
    <w:tmpl w:val="4F527F9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A72C49"/>
    <w:multiLevelType w:val="hybridMultilevel"/>
    <w:tmpl w:val="4AD661C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B435C"/>
    <w:multiLevelType w:val="hybridMultilevel"/>
    <w:tmpl w:val="A09AA152"/>
    <w:lvl w:ilvl="0" w:tplc="DA5EC4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7E8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A4F5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76A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32AF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562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ACF6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31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B40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562AB"/>
    <w:multiLevelType w:val="hybridMultilevel"/>
    <w:tmpl w:val="42AE89C8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7"/>
  </w:num>
  <w:num w:numId="7">
    <w:abstractNumId w:val="27"/>
  </w:num>
  <w:num w:numId="8">
    <w:abstractNumId w:val="5"/>
  </w:num>
  <w:num w:numId="9">
    <w:abstractNumId w:val="35"/>
  </w:num>
  <w:num w:numId="10">
    <w:abstractNumId w:val="3"/>
  </w:num>
  <w:num w:numId="11">
    <w:abstractNumId w:val="7"/>
  </w:num>
  <w:num w:numId="12">
    <w:abstractNumId w:val="37"/>
  </w:num>
  <w:num w:numId="13">
    <w:abstractNumId w:val="21"/>
  </w:num>
  <w:num w:numId="14">
    <w:abstractNumId w:val="14"/>
  </w:num>
  <w:num w:numId="15">
    <w:abstractNumId w:val="2"/>
  </w:num>
  <w:num w:numId="16">
    <w:abstractNumId w:val="11"/>
  </w:num>
  <w:num w:numId="17">
    <w:abstractNumId w:val="18"/>
  </w:num>
  <w:num w:numId="18">
    <w:abstractNumId w:val="29"/>
  </w:num>
  <w:num w:numId="19">
    <w:abstractNumId w:val="39"/>
  </w:num>
  <w:num w:numId="20">
    <w:abstractNumId w:val="38"/>
  </w:num>
  <w:num w:numId="21">
    <w:abstractNumId w:val="32"/>
  </w:num>
  <w:num w:numId="22">
    <w:abstractNumId w:val="33"/>
  </w:num>
  <w:num w:numId="23">
    <w:abstractNumId w:val="20"/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9"/>
  </w:num>
  <w:num w:numId="27">
    <w:abstractNumId w:val="4"/>
  </w:num>
  <w:num w:numId="28">
    <w:abstractNumId w:val="26"/>
  </w:num>
  <w:num w:numId="29">
    <w:abstractNumId w:val="30"/>
  </w:num>
  <w:num w:numId="30">
    <w:abstractNumId w:val="36"/>
  </w:num>
  <w:num w:numId="31">
    <w:abstractNumId w:val="34"/>
  </w:num>
  <w:num w:numId="32">
    <w:abstractNumId w:val="23"/>
  </w:num>
  <w:num w:numId="33">
    <w:abstractNumId w:val="10"/>
  </w:num>
  <w:num w:numId="34">
    <w:abstractNumId w:val="8"/>
  </w:num>
  <w:num w:numId="35">
    <w:abstractNumId w:val="22"/>
  </w:num>
  <w:num w:numId="36">
    <w:abstractNumId w:val="13"/>
  </w:num>
  <w:num w:numId="37">
    <w:abstractNumId w:val="19"/>
  </w:num>
  <w:num w:numId="38">
    <w:abstractNumId w:val="24"/>
  </w:num>
  <w:num w:numId="39">
    <w:abstractNumId w:val="6"/>
  </w:num>
  <w:num w:numId="40">
    <w:abstractNumId w:val="31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5A"/>
    <w:rsid w:val="000C0339"/>
    <w:rsid w:val="000C04DF"/>
    <w:rsid w:val="000C409B"/>
    <w:rsid w:val="000D5A47"/>
    <w:rsid w:val="00101CC0"/>
    <w:rsid w:val="00132E01"/>
    <w:rsid w:val="00200AF1"/>
    <w:rsid w:val="002078D3"/>
    <w:rsid w:val="00215720"/>
    <w:rsid w:val="002160C3"/>
    <w:rsid w:val="0021743F"/>
    <w:rsid w:val="00240A52"/>
    <w:rsid w:val="002731E5"/>
    <w:rsid w:val="002D5780"/>
    <w:rsid w:val="0031461A"/>
    <w:rsid w:val="003F797B"/>
    <w:rsid w:val="00446997"/>
    <w:rsid w:val="0046563A"/>
    <w:rsid w:val="005063E4"/>
    <w:rsid w:val="0054018A"/>
    <w:rsid w:val="005515CB"/>
    <w:rsid w:val="005D5193"/>
    <w:rsid w:val="00604166"/>
    <w:rsid w:val="0064300B"/>
    <w:rsid w:val="0068300D"/>
    <w:rsid w:val="007273FE"/>
    <w:rsid w:val="00744ADC"/>
    <w:rsid w:val="00775F17"/>
    <w:rsid w:val="00792B2D"/>
    <w:rsid w:val="007C260B"/>
    <w:rsid w:val="00822BC2"/>
    <w:rsid w:val="008A31B6"/>
    <w:rsid w:val="008E39ED"/>
    <w:rsid w:val="00926E9C"/>
    <w:rsid w:val="00A01BCF"/>
    <w:rsid w:val="00A142EF"/>
    <w:rsid w:val="00A6458D"/>
    <w:rsid w:val="00AA2BC5"/>
    <w:rsid w:val="00B82D8E"/>
    <w:rsid w:val="00B92505"/>
    <w:rsid w:val="00C97A91"/>
    <w:rsid w:val="00CF035A"/>
    <w:rsid w:val="00D803D2"/>
    <w:rsid w:val="00D9108D"/>
    <w:rsid w:val="00E13BF3"/>
    <w:rsid w:val="00E142E1"/>
    <w:rsid w:val="00E200BE"/>
    <w:rsid w:val="00E272B1"/>
    <w:rsid w:val="00E41329"/>
    <w:rsid w:val="00E8137B"/>
    <w:rsid w:val="00EC2DE2"/>
    <w:rsid w:val="00F174D4"/>
    <w:rsid w:val="00FE23F8"/>
    <w:rsid w:val="00FE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E0C6"/>
  <w15:docId w15:val="{76EB8703-251E-4A8A-B8DE-A961BADB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273FE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273FE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273FE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273FE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273FE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273FE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273FE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7273FE"/>
    <w:pPr>
      <w:overflowPunct w:val="0"/>
      <w:autoSpaceDE w:val="0"/>
      <w:autoSpaceDN w:val="0"/>
      <w:adjustRightInd w:val="0"/>
      <w:spacing w:before="240" w:after="60" w:line="360" w:lineRule="atLeast"/>
      <w:ind w:left="5664" w:hanging="708"/>
      <w:jc w:val="both"/>
      <w:textAlignment w:val="baseline"/>
      <w:outlineLvl w:val="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7273FE"/>
    <w:pPr>
      <w:overflowPunct w:val="0"/>
      <w:autoSpaceDE w:val="0"/>
      <w:autoSpaceDN w:val="0"/>
      <w:adjustRightInd w:val="0"/>
      <w:spacing w:before="240" w:after="60" w:line="360" w:lineRule="atLeast"/>
      <w:ind w:left="6372" w:hanging="708"/>
      <w:jc w:val="both"/>
      <w:textAlignment w:val="baseline"/>
      <w:outlineLvl w:val="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3F8"/>
    <w:pPr>
      <w:ind w:left="720"/>
      <w:contextualSpacing/>
    </w:pPr>
  </w:style>
  <w:style w:type="paragraph" w:styleId="a4">
    <w:name w:val="Balloon Text"/>
    <w:basedOn w:val="a"/>
    <w:link w:val="a5"/>
    <w:unhideWhenUsed/>
    <w:rsid w:val="00E20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0B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E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273FE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273FE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273F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273F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273FE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273FE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273FE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7273FE"/>
  </w:style>
  <w:style w:type="character" w:customStyle="1" w:styleId="WW8Num2z0">
    <w:name w:val="WW8Num2z0"/>
    <w:rsid w:val="007273FE"/>
    <w:rPr>
      <w:rFonts w:ascii="Symbol" w:hAnsi="Symbol" w:cs="OpenSymbol"/>
    </w:rPr>
  </w:style>
  <w:style w:type="character" w:customStyle="1" w:styleId="Absatz-Standardschriftart">
    <w:name w:val="Absatz-Standardschriftart"/>
    <w:rsid w:val="007273FE"/>
  </w:style>
  <w:style w:type="character" w:customStyle="1" w:styleId="WW-Absatz-Standardschriftart">
    <w:name w:val="WW-Absatz-Standardschriftart"/>
    <w:rsid w:val="007273FE"/>
  </w:style>
  <w:style w:type="character" w:customStyle="1" w:styleId="WW-Absatz-Standardschriftart1">
    <w:name w:val="WW-Absatz-Standardschriftart1"/>
    <w:rsid w:val="007273FE"/>
  </w:style>
  <w:style w:type="character" w:customStyle="1" w:styleId="WW-Absatz-Standardschriftart11">
    <w:name w:val="WW-Absatz-Standardschriftart11"/>
    <w:rsid w:val="007273FE"/>
  </w:style>
  <w:style w:type="character" w:customStyle="1" w:styleId="WW8Num5z0">
    <w:name w:val="WW8Num5z0"/>
    <w:rsid w:val="007273FE"/>
    <w:rPr>
      <w:rFonts w:ascii="Symbol" w:hAnsi="Symbol"/>
    </w:rPr>
  </w:style>
  <w:style w:type="character" w:customStyle="1" w:styleId="WW8Num6z0">
    <w:name w:val="WW8Num6z0"/>
    <w:rsid w:val="007273FE"/>
    <w:rPr>
      <w:rFonts w:ascii="Symbol" w:hAnsi="Symbol"/>
    </w:rPr>
  </w:style>
  <w:style w:type="character" w:customStyle="1" w:styleId="WW8Num7z0">
    <w:name w:val="WW8Num7z0"/>
    <w:rsid w:val="007273FE"/>
    <w:rPr>
      <w:rFonts w:ascii="Symbol" w:hAnsi="Symbol"/>
    </w:rPr>
  </w:style>
  <w:style w:type="character" w:customStyle="1" w:styleId="WW8Num8z0">
    <w:name w:val="WW8Num8z0"/>
    <w:rsid w:val="007273FE"/>
    <w:rPr>
      <w:rFonts w:ascii="Symbol" w:hAnsi="Symbol"/>
    </w:rPr>
  </w:style>
  <w:style w:type="character" w:customStyle="1" w:styleId="WW8Num10z0">
    <w:name w:val="WW8Num10z0"/>
    <w:rsid w:val="007273FE"/>
    <w:rPr>
      <w:rFonts w:ascii="Symbol" w:hAnsi="Symbol"/>
    </w:rPr>
  </w:style>
  <w:style w:type="character" w:customStyle="1" w:styleId="WW8Num12z1">
    <w:name w:val="WW8Num12z1"/>
    <w:rsid w:val="007273FE"/>
    <w:rPr>
      <w:rFonts w:ascii="Verdana" w:hAnsi="Verdana"/>
    </w:rPr>
  </w:style>
  <w:style w:type="character" w:customStyle="1" w:styleId="WW8Num13z0">
    <w:name w:val="WW8Num13z0"/>
    <w:rsid w:val="007273FE"/>
    <w:rPr>
      <w:rFonts w:ascii="Verdana" w:hAnsi="Verdana"/>
    </w:rPr>
  </w:style>
  <w:style w:type="character" w:customStyle="1" w:styleId="WW8Num15z0">
    <w:name w:val="WW8Num15z0"/>
    <w:rsid w:val="007273FE"/>
    <w:rPr>
      <w:rFonts w:ascii="Verdana" w:hAnsi="Verdana"/>
    </w:rPr>
  </w:style>
  <w:style w:type="character" w:customStyle="1" w:styleId="WW8Num16z1">
    <w:name w:val="WW8Num16z1"/>
    <w:rsid w:val="007273FE"/>
    <w:rPr>
      <w:rFonts w:ascii="Wingdings" w:hAnsi="Wingdings"/>
      <w:sz w:val="16"/>
      <w:szCs w:val="16"/>
    </w:rPr>
  </w:style>
  <w:style w:type="character" w:customStyle="1" w:styleId="WW8Num18z0">
    <w:name w:val="WW8Num18z0"/>
    <w:rsid w:val="007273FE"/>
    <w:rPr>
      <w:rFonts w:ascii="Verdana" w:hAnsi="Verdana"/>
    </w:rPr>
  </w:style>
  <w:style w:type="character" w:customStyle="1" w:styleId="WW8Num19z0">
    <w:name w:val="WW8Num19z0"/>
    <w:rsid w:val="007273FE"/>
    <w:rPr>
      <w:rFonts w:ascii="Verdana" w:hAnsi="Verdana"/>
    </w:rPr>
  </w:style>
  <w:style w:type="character" w:customStyle="1" w:styleId="WW8Num20z1">
    <w:name w:val="WW8Num20z1"/>
    <w:rsid w:val="007273FE"/>
    <w:rPr>
      <w:rFonts w:ascii="Verdana" w:hAnsi="Verdana"/>
    </w:rPr>
  </w:style>
  <w:style w:type="character" w:customStyle="1" w:styleId="WW8Num21z0">
    <w:name w:val="WW8Num21z0"/>
    <w:rsid w:val="007273FE"/>
    <w:rPr>
      <w:rFonts w:ascii="Symbol" w:hAnsi="Symbol"/>
    </w:rPr>
  </w:style>
  <w:style w:type="character" w:customStyle="1" w:styleId="WW8Num22z1">
    <w:name w:val="WW8Num22z1"/>
    <w:rsid w:val="007273FE"/>
    <w:rPr>
      <w:rFonts w:ascii="Wingdings" w:hAnsi="Wingdings"/>
    </w:rPr>
  </w:style>
  <w:style w:type="character" w:customStyle="1" w:styleId="WW8Num23z0">
    <w:name w:val="WW8Num23z0"/>
    <w:rsid w:val="007273FE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273FE"/>
    <w:rPr>
      <w:rFonts w:ascii="Symbol" w:hAnsi="Symbol"/>
    </w:rPr>
  </w:style>
  <w:style w:type="character" w:customStyle="1" w:styleId="WW8Num29z0">
    <w:name w:val="WW8Num29z0"/>
    <w:rsid w:val="007273FE"/>
    <w:rPr>
      <w:rFonts w:ascii="Verdana" w:hAnsi="Verdana"/>
    </w:rPr>
  </w:style>
  <w:style w:type="character" w:customStyle="1" w:styleId="WW8Num29z1">
    <w:name w:val="WW8Num29z1"/>
    <w:rsid w:val="007273FE"/>
    <w:rPr>
      <w:rFonts w:ascii="Symbol" w:hAnsi="Symbol"/>
    </w:rPr>
  </w:style>
  <w:style w:type="character" w:customStyle="1" w:styleId="WW8Num32z0">
    <w:name w:val="WW8Num32z0"/>
    <w:rsid w:val="007273FE"/>
    <w:rPr>
      <w:rFonts w:ascii="Symbol" w:hAnsi="Symbol"/>
    </w:rPr>
  </w:style>
  <w:style w:type="character" w:customStyle="1" w:styleId="WW8Num33z0">
    <w:name w:val="WW8Num33z0"/>
    <w:rsid w:val="007273FE"/>
    <w:rPr>
      <w:rFonts w:ascii="Symbol" w:hAnsi="Symbol"/>
    </w:rPr>
  </w:style>
  <w:style w:type="character" w:customStyle="1" w:styleId="WW8Num34z0">
    <w:name w:val="WW8Num34z0"/>
    <w:rsid w:val="007273FE"/>
    <w:rPr>
      <w:rFonts w:ascii="Wingdings" w:hAnsi="Wingdings"/>
      <w:sz w:val="16"/>
      <w:szCs w:val="16"/>
    </w:rPr>
  </w:style>
  <w:style w:type="character" w:customStyle="1" w:styleId="WW8Num34z1">
    <w:name w:val="WW8Num34z1"/>
    <w:rsid w:val="007273FE"/>
    <w:rPr>
      <w:rFonts w:ascii="Courier New" w:hAnsi="Courier New" w:cs="Symbol"/>
    </w:rPr>
  </w:style>
  <w:style w:type="character" w:customStyle="1" w:styleId="WW8Num34z2">
    <w:name w:val="WW8Num34z2"/>
    <w:rsid w:val="007273FE"/>
    <w:rPr>
      <w:rFonts w:ascii="Wingdings" w:hAnsi="Wingdings"/>
    </w:rPr>
  </w:style>
  <w:style w:type="character" w:customStyle="1" w:styleId="WW8Num34z3">
    <w:name w:val="WW8Num34z3"/>
    <w:rsid w:val="007273FE"/>
    <w:rPr>
      <w:rFonts w:ascii="Symbol" w:hAnsi="Symbol"/>
    </w:rPr>
  </w:style>
  <w:style w:type="character" w:customStyle="1" w:styleId="WW8Num36z0">
    <w:name w:val="WW8Num36z0"/>
    <w:rsid w:val="007273FE"/>
    <w:rPr>
      <w:rFonts w:ascii="Verdana" w:hAnsi="Verdana"/>
    </w:rPr>
  </w:style>
  <w:style w:type="character" w:customStyle="1" w:styleId="12">
    <w:name w:val="Основной шрифт абзаца1"/>
    <w:rsid w:val="007273FE"/>
  </w:style>
  <w:style w:type="character" w:customStyle="1" w:styleId="16">
    <w:name w:val="Знак Знак16"/>
    <w:rsid w:val="007273FE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273FE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273FE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273FE"/>
    <w:rPr>
      <w:b/>
      <w:bCs/>
      <w:sz w:val="28"/>
      <w:szCs w:val="28"/>
      <w:lang w:val="ru-RU" w:eastAsia="ar-SA" w:bidi="ar-SA"/>
    </w:rPr>
  </w:style>
  <w:style w:type="character" w:customStyle="1" w:styleId="120">
    <w:name w:val="Знак Знак12"/>
    <w:rsid w:val="007273FE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273FE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273FE"/>
    <w:rPr>
      <w:b/>
      <w:sz w:val="24"/>
      <w:szCs w:val="24"/>
      <w:lang w:val="ru-RU" w:eastAsia="ar-SA" w:bidi="ar-SA"/>
    </w:rPr>
  </w:style>
  <w:style w:type="character" w:customStyle="1" w:styleId="91">
    <w:name w:val="Знак Знак9"/>
    <w:rsid w:val="007273FE"/>
    <w:rPr>
      <w:sz w:val="28"/>
      <w:lang w:val="ru-RU" w:eastAsia="ar-SA" w:bidi="ar-SA"/>
    </w:rPr>
  </w:style>
  <w:style w:type="character" w:customStyle="1" w:styleId="81">
    <w:name w:val="Знак Знак8"/>
    <w:rsid w:val="007273FE"/>
    <w:rPr>
      <w:sz w:val="24"/>
      <w:szCs w:val="24"/>
      <w:lang w:val="ru-RU" w:eastAsia="ar-SA" w:bidi="ar-SA"/>
    </w:rPr>
  </w:style>
  <w:style w:type="character" w:customStyle="1" w:styleId="a7">
    <w:name w:val="Цветовое выделение"/>
    <w:rsid w:val="007273FE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273FE"/>
    <w:rPr>
      <w:lang w:val="ru-RU" w:eastAsia="ar-SA" w:bidi="ar-SA"/>
    </w:rPr>
  </w:style>
  <w:style w:type="character" w:customStyle="1" w:styleId="a8">
    <w:name w:val="Символ сноски"/>
    <w:rsid w:val="007273FE"/>
    <w:rPr>
      <w:vertAlign w:val="superscript"/>
    </w:rPr>
  </w:style>
  <w:style w:type="character" w:customStyle="1" w:styleId="61">
    <w:name w:val="Знак Знак6"/>
    <w:rsid w:val="007273FE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273FE"/>
    <w:rPr>
      <w:sz w:val="16"/>
      <w:szCs w:val="16"/>
      <w:lang w:val="ru-RU" w:eastAsia="ar-SA" w:bidi="ar-SA"/>
    </w:rPr>
  </w:style>
  <w:style w:type="character" w:styleId="a9">
    <w:name w:val="page number"/>
    <w:basedOn w:val="12"/>
    <w:rsid w:val="007273FE"/>
  </w:style>
  <w:style w:type="character" w:customStyle="1" w:styleId="21">
    <w:name w:val="Знак Знак2"/>
    <w:rsid w:val="007273FE"/>
    <w:rPr>
      <w:b/>
      <w:sz w:val="28"/>
      <w:szCs w:val="24"/>
      <w:lang w:val="ru-RU" w:eastAsia="ar-SA" w:bidi="ar-SA"/>
    </w:rPr>
  </w:style>
  <w:style w:type="character" w:styleId="aa">
    <w:name w:val="Strong"/>
    <w:qFormat/>
    <w:rsid w:val="007273FE"/>
    <w:rPr>
      <w:b/>
      <w:bCs/>
    </w:rPr>
  </w:style>
  <w:style w:type="character" w:styleId="ab">
    <w:name w:val="Hyperlink"/>
    <w:rsid w:val="007273FE"/>
    <w:rPr>
      <w:color w:val="0000FF"/>
      <w:u w:val="single"/>
    </w:rPr>
  </w:style>
  <w:style w:type="character" w:customStyle="1" w:styleId="17">
    <w:name w:val="Знак Знак1"/>
    <w:rsid w:val="007273FE"/>
    <w:rPr>
      <w:rFonts w:ascii="Tahoma" w:hAnsi="Tahoma"/>
      <w:sz w:val="16"/>
      <w:szCs w:val="16"/>
      <w:lang w:eastAsia="ar-SA" w:bidi="ar-SA"/>
    </w:rPr>
  </w:style>
  <w:style w:type="character" w:customStyle="1" w:styleId="ac">
    <w:name w:val="Знак Знак"/>
    <w:rsid w:val="007273FE"/>
    <w:rPr>
      <w:sz w:val="24"/>
      <w:szCs w:val="24"/>
      <w:lang w:val="ru-RU" w:eastAsia="ar-SA" w:bidi="ar-SA"/>
    </w:rPr>
  </w:style>
  <w:style w:type="character" w:customStyle="1" w:styleId="ad">
    <w:name w:val="Маркеры списка"/>
    <w:rsid w:val="007273FE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7273FE"/>
  </w:style>
  <w:style w:type="paragraph" w:styleId="af">
    <w:name w:val="Title"/>
    <w:basedOn w:val="a"/>
    <w:next w:val="af0"/>
    <w:link w:val="af1"/>
    <w:rsid w:val="007273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1">
    <w:name w:val="Заголовок Знак"/>
    <w:basedOn w:val="a0"/>
    <w:link w:val="af"/>
    <w:rsid w:val="007273FE"/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2"/>
    <w:rsid w:val="007273F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0"/>
    <w:link w:val="af0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0"/>
    <w:rsid w:val="007273FE"/>
    <w:rPr>
      <w:rFonts w:ascii="Arial" w:hAnsi="Arial" w:cs="Tahoma"/>
    </w:rPr>
  </w:style>
  <w:style w:type="paragraph" w:customStyle="1" w:styleId="18">
    <w:name w:val="Название1"/>
    <w:basedOn w:val="a"/>
    <w:rsid w:val="007273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273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ConsPlusCell">
    <w:name w:val="ConsPlusCell"/>
    <w:rsid w:val="007273FE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7273F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4">
    <w:name w:val="Body Text Indent"/>
    <w:basedOn w:val="a"/>
    <w:link w:val="af5"/>
    <w:rsid w:val="007273F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273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6">
    <w:name w:val="footnote text"/>
    <w:basedOn w:val="a"/>
    <w:link w:val="af7"/>
    <w:rsid w:val="007273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rsid w:val="007273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8">
    <w:name w:val="Заголовок статьи"/>
    <w:basedOn w:val="a"/>
    <w:next w:val="a"/>
    <w:rsid w:val="007273FE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273F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7273F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273FE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273F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9">
    <w:name w:val="header"/>
    <w:basedOn w:val="a"/>
    <w:link w:val="afa"/>
    <w:rsid w:val="007273F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273F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273FE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styleId="afb">
    <w:name w:val="footer"/>
    <w:basedOn w:val="a"/>
    <w:link w:val="afc"/>
    <w:uiPriority w:val="99"/>
    <w:rsid w:val="007273F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Нижний колонтитул Знак"/>
    <w:basedOn w:val="a0"/>
    <w:link w:val="afb"/>
    <w:uiPriority w:val="99"/>
    <w:rsid w:val="007273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нак Знак Знак Знак"/>
    <w:basedOn w:val="a"/>
    <w:rsid w:val="007273FE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e">
    <w:name w:val="Знак Знак Знак Знак Знак Знак Знак"/>
    <w:basedOn w:val="a"/>
    <w:rsid w:val="007273FE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f">
    <w:name w:val="Содержимое таблицы"/>
    <w:basedOn w:val="a"/>
    <w:rsid w:val="007273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273FE"/>
    <w:pPr>
      <w:jc w:val="center"/>
    </w:pPr>
    <w:rPr>
      <w:b/>
      <w:bCs/>
    </w:rPr>
  </w:style>
  <w:style w:type="paragraph" w:customStyle="1" w:styleId="aff1">
    <w:name w:val="Содержимое врезки"/>
    <w:basedOn w:val="af0"/>
    <w:rsid w:val="007273FE"/>
  </w:style>
  <w:style w:type="table" w:customStyle="1" w:styleId="1a">
    <w:name w:val="Сетка таблицы1"/>
    <w:basedOn w:val="a1"/>
    <w:next w:val="a6"/>
    <w:uiPriority w:val="59"/>
    <w:rsid w:val="007273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rsid w:val="007273FE"/>
  </w:style>
  <w:style w:type="paragraph" w:customStyle="1" w:styleId="Heading">
    <w:name w:val="Heading"/>
    <w:rsid w:val="00727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ff2">
    <w:name w:val="No Spacing"/>
    <w:qFormat/>
    <w:rsid w:val="007273F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a"/>
    <w:rsid w:val="007273F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</w:rPr>
  </w:style>
  <w:style w:type="paragraph" w:customStyle="1" w:styleId="1b">
    <w:name w:val="Абзац списка1"/>
    <w:basedOn w:val="a"/>
    <w:rsid w:val="007273FE"/>
    <w:pPr>
      <w:ind w:left="720"/>
      <w:contextualSpacing/>
    </w:pPr>
    <w:rPr>
      <w:rFonts w:ascii="Calibri" w:eastAsia="Times New Roman" w:hAnsi="Calibri" w:cs="Times New Roman"/>
    </w:rPr>
  </w:style>
  <w:style w:type="paragraph" w:styleId="1c">
    <w:name w:val="toc 1"/>
    <w:basedOn w:val="a"/>
    <w:next w:val="a"/>
    <w:autoRedefine/>
    <w:semiHidden/>
    <w:rsid w:val="007273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3">
    <w:name w:val="toc 2"/>
    <w:basedOn w:val="a"/>
    <w:next w:val="a"/>
    <w:autoRedefine/>
    <w:semiHidden/>
    <w:rsid w:val="007273FE"/>
    <w:pPr>
      <w:tabs>
        <w:tab w:val="right" w:leader="dot" w:pos="9627"/>
      </w:tabs>
      <w:spacing w:before="120" w:after="0" w:line="240" w:lineRule="auto"/>
      <w:ind w:left="27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32">
    <w:name w:val="toc 3"/>
    <w:basedOn w:val="a"/>
    <w:next w:val="a"/>
    <w:autoRedefine/>
    <w:semiHidden/>
    <w:rsid w:val="007273FE"/>
    <w:pPr>
      <w:spacing w:after="0" w:line="240" w:lineRule="auto"/>
      <w:ind w:left="560"/>
    </w:pPr>
    <w:rPr>
      <w:rFonts w:ascii="Times New Roman" w:eastAsia="Times New Roman" w:hAnsi="Times New Roman" w:cs="Times New Roman"/>
      <w:sz w:val="28"/>
      <w:szCs w:val="28"/>
    </w:rPr>
  </w:style>
  <w:style w:type="paragraph" w:styleId="41">
    <w:name w:val="toc 4"/>
    <w:basedOn w:val="a"/>
    <w:next w:val="a"/>
    <w:autoRedefine/>
    <w:semiHidden/>
    <w:rsid w:val="007273FE"/>
    <w:pPr>
      <w:spacing w:after="0" w:line="240" w:lineRule="auto"/>
      <w:ind w:left="840"/>
    </w:pPr>
    <w:rPr>
      <w:rFonts w:ascii="Times New Roman" w:eastAsia="Times New Roman" w:hAnsi="Times New Roman" w:cs="Times New Roman"/>
      <w:sz w:val="28"/>
      <w:szCs w:val="28"/>
    </w:rPr>
  </w:style>
  <w:style w:type="paragraph" w:styleId="52">
    <w:name w:val="toc 5"/>
    <w:basedOn w:val="a"/>
    <w:next w:val="a"/>
    <w:autoRedefine/>
    <w:semiHidden/>
    <w:rsid w:val="007273FE"/>
    <w:pPr>
      <w:spacing w:after="0" w:line="240" w:lineRule="auto"/>
      <w:ind w:left="1120"/>
    </w:pPr>
    <w:rPr>
      <w:rFonts w:ascii="Times New Roman" w:eastAsia="Times New Roman" w:hAnsi="Times New Roman" w:cs="Times New Roman"/>
      <w:sz w:val="28"/>
      <w:szCs w:val="28"/>
    </w:rPr>
  </w:style>
  <w:style w:type="paragraph" w:styleId="62">
    <w:name w:val="toc 6"/>
    <w:basedOn w:val="a"/>
    <w:next w:val="a"/>
    <w:autoRedefine/>
    <w:semiHidden/>
    <w:rsid w:val="007273FE"/>
    <w:pPr>
      <w:spacing w:after="0" w:line="240" w:lineRule="auto"/>
      <w:ind w:left="1400"/>
    </w:pPr>
    <w:rPr>
      <w:rFonts w:ascii="Times New Roman" w:eastAsia="Times New Roman" w:hAnsi="Times New Roman" w:cs="Times New Roman"/>
      <w:sz w:val="28"/>
      <w:szCs w:val="28"/>
    </w:rPr>
  </w:style>
  <w:style w:type="paragraph" w:styleId="72">
    <w:name w:val="toc 7"/>
    <w:basedOn w:val="a"/>
    <w:next w:val="a"/>
    <w:autoRedefine/>
    <w:semiHidden/>
    <w:rsid w:val="007273FE"/>
    <w:pPr>
      <w:spacing w:after="0" w:line="240" w:lineRule="auto"/>
      <w:ind w:left="1680"/>
    </w:pPr>
    <w:rPr>
      <w:rFonts w:ascii="Times New Roman" w:eastAsia="Times New Roman" w:hAnsi="Times New Roman" w:cs="Times New Roman"/>
      <w:sz w:val="28"/>
      <w:szCs w:val="28"/>
    </w:rPr>
  </w:style>
  <w:style w:type="paragraph" w:styleId="82">
    <w:name w:val="toc 8"/>
    <w:basedOn w:val="a"/>
    <w:next w:val="a"/>
    <w:autoRedefine/>
    <w:semiHidden/>
    <w:rsid w:val="007273FE"/>
    <w:pPr>
      <w:spacing w:after="0" w:line="240" w:lineRule="auto"/>
      <w:ind w:left="1960"/>
    </w:pPr>
    <w:rPr>
      <w:rFonts w:ascii="Times New Roman" w:eastAsia="Times New Roman" w:hAnsi="Times New Roman" w:cs="Times New Roman"/>
      <w:sz w:val="28"/>
      <w:szCs w:val="28"/>
    </w:rPr>
  </w:style>
  <w:style w:type="paragraph" w:styleId="92">
    <w:name w:val="toc 9"/>
    <w:basedOn w:val="a"/>
    <w:next w:val="a"/>
    <w:autoRedefine/>
    <w:semiHidden/>
    <w:rsid w:val="007273FE"/>
    <w:pPr>
      <w:spacing w:after="0" w:line="240" w:lineRule="auto"/>
      <w:ind w:left="2240"/>
    </w:pPr>
    <w:rPr>
      <w:rFonts w:ascii="Times New Roman" w:eastAsia="Times New Roman" w:hAnsi="Times New Roman" w:cs="Times New Roman"/>
      <w:sz w:val="28"/>
      <w:szCs w:val="28"/>
    </w:rPr>
  </w:style>
  <w:style w:type="character" w:styleId="aff3">
    <w:name w:val="FollowedHyperlink"/>
    <w:rsid w:val="007273FE"/>
    <w:rPr>
      <w:color w:val="800080"/>
      <w:u w:val="single"/>
    </w:rPr>
  </w:style>
  <w:style w:type="character" w:styleId="aff4">
    <w:name w:val="footnote reference"/>
    <w:semiHidden/>
    <w:rsid w:val="007273FE"/>
    <w:rPr>
      <w:vertAlign w:val="superscript"/>
    </w:rPr>
  </w:style>
  <w:style w:type="character" w:customStyle="1" w:styleId="apple-converted-space">
    <w:name w:val="apple-converted-space"/>
    <w:rsid w:val="007273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8.xml"/><Relationship Id="rId26" Type="http://schemas.openxmlformats.org/officeDocument/2006/relationships/footer" Target="footer11.xml"/><Relationship Id="rId39" Type="http://schemas.openxmlformats.org/officeDocument/2006/relationships/header" Target="header18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footer" Target="footer15.xml"/><Relationship Id="rId42" Type="http://schemas.openxmlformats.org/officeDocument/2006/relationships/header" Target="header20.xml"/><Relationship Id="rId47" Type="http://schemas.openxmlformats.org/officeDocument/2006/relationships/header" Target="header22.xml"/><Relationship Id="rId50" Type="http://schemas.openxmlformats.org/officeDocument/2006/relationships/footer" Target="footer23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5" Type="http://schemas.openxmlformats.org/officeDocument/2006/relationships/footer" Target="footer10.xml"/><Relationship Id="rId33" Type="http://schemas.openxmlformats.org/officeDocument/2006/relationships/header" Target="header15.xml"/><Relationship Id="rId38" Type="http://schemas.openxmlformats.org/officeDocument/2006/relationships/footer" Target="footer17.xml"/><Relationship Id="rId46" Type="http://schemas.openxmlformats.org/officeDocument/2006/relationships/footer" Target="footer21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header" Target="header13.xml"/><Relationship Id="rId41" Type="http://schemas.openxmlformats.org/officeDocument/2006/relationships/header" Target="header19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24" Type="http://schemas.openxmlformats.org/officeDocument/2006/relationships/header" Target="header11.xml"/><Relationship Id="rId32" Type="http://schemas.openxmlformats.org/officeDocument/2006/relationships/footer" Target="footer14.xml"/><Relationship Id="rId37" Type="http://schemas.openxmlformats.org/officeDocument/2006/relationships/footer" Target="footer16.xml"/><Relationship Id="rId40" Type="http://schemas.openxmlformats.org/officeDocument/2006/relationships/footer" Target="footer18.xml"/><Relationship Id="rId45" Type="http://schemas.openxmlformats.org/officeDocument/2006/relationships/header" Target="header21.xml"/><Relationship Id="rId53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header" Target="header10.xml"/><Relationship Id="rId28" Type="http://schemas.openxmlformats.org/officeDocument/2006/relationships/footer" Target="footer12.xml"/><Relationship Id="rId36" Type="http://schemas.openxmlformats.org/officeDocument/2006/relationships/header" Target="header17.xml"/><Relationship Id="rId49" Type="http://schemas.openxmlformats.org/officeDocument/2006/relationships/footer" Target="footer22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footer" Target="footer20.xml"/><Relationship Id="rId52" Type="http://schemas.openxmlformats.org/officeDocument/2006/relationships/footer" Target="footer2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35" Type="http://schemas.openxmlformats.org/officeDocument/2006/relationships/header" Target="header16.xml"/><Relationship Id="rId43" Type="http://schemas.openxmlformats.org/officeDocument/2006/relationships/footer" Target="footer19.xml"/><Relationship Id="rId48" Type="http://schemas.openxmlformats.org/officeDocument/2006/relationships/header" Target="header23.xml"/><Relationship Id="rId8" Type="http://schemas.openxmlformats.org/officeDocument/2006/relationships/footer" Target="footer2.xml"/><Relationship Id="rId51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48</Pages>
  <Words>9319</Words>
  <Characters>53120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4</cp:revision>
  <cp:lastPrinted>2019-12-04T06:42:00Z</cp:lastPrinted>
  <dcterms:created xsi:type="dcterms:W3CDTF">2019-12-26T06:14:00Z</dcterms:created>
  <dcterms:modified xsi:type="dcterms:W3CDTF">2019-12-26T06:48:00Z</dcterms:modified>
</cp:coreProperties>
</file>